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08" w:rsidRPr="00B91D80" w:rsidRDefault="00DA6108" w:rsidP="00795157">
      <w:pPr>
        <w:rPr>
          <w:rFonts w:ascii="Calibri" w:hAnsi="Calibri" w:cs="Calibri"/>
          <w:highlight w:val="yellow"/>
        </w:rPr>
      </w:pPr>
    </w:p>
    <w:tbl>
      <w:tblPr>
        <w:tblpPr w:leftFromText="141" w:rightFromText="141" w:vertAnchor="text" w:horzAnchor="margin" w:tblpY="50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84"/>
        <w:gridCol w:w="2825"/>
        <w:gridCol w:w="1569"/>
        <w:gridCol w:w="2693"/>
      </w:tblGrid>
      <w:tr w:rsidR="00D63D26" w:rsidRPr="00B91D80" w:rsidTr="00EE2685">
        <w:trPr>
          <w:trHeight w:val="699"/>
        </w:trPr>
        <w:tc>
          <w:tcPr>
            <w:tcW w:w="9077" w:type="dxa"/>
            <w:gridSpan w:val="5"/>
            <w:shd w:val="clear" w:color="auto" w:fill="auto"/>
            <w:vAlign w:val="center"/>
          </w:tcPr>
          <w:p w:rsidR="00EE2685" w:rsidRDefault="00EE2685" w:rsidP="00EE2685">
            <w:pPr>
              <w:autoSpaceDE w:val="0"/>
              <w:autoSpaceDN w:val="0"/>
              <w:ind w:left="4423"/>
              <w:rPr>
                <w:rFonts w:ascii="Calibri" w:hAnsi="Calibri" w:cs="Calibri"/>
                <w:b/>
                <w:sz w:val="20"/>
                <w:szCs w:val="22"/>
              </w:rPr>
            </w:pPr>
            <w:r w:rsidRPr="00B91D80">
              <w:rPr>
                <w:rFonts w:ascii="Calibri" w:hAnsi="Calibri" w:cs="Calibri"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29845</wp:posOffset>
                  </wp:positionV>
                  <wp:extent cx="999490" cy="346710"/>
                  <wp:effectExtent l="0" t="0" r="0" b="0"/>
                  <wp:wrapNone/>
                  <wp:docPr id="5" name="Imagen 5" descr="Logo Comarca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omarca Peque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D26" w:rsidRPr="00B91D80" w:rsidRDefault="00D63D26" w:rsidP="00EE2685">
            <w:pPr>
              <w:autoSpaceDE w:val="0"/>
              <w:autoSpaceDN w:val="0"/>
              <w:ind w:left="4423"/>
              <w:rPr>
                <w:sz w:val="18"/>
                <w:szCs w:val="18"/>
              </w:rPr>
            </w:pPr>
            <w:r w:rsidRPr="00B91D80">
              <w:rPr>
                <w:rFonts w:ascii="Calibri" w:hAnsi="Calibri" w:cs="Calibri"/>
                <w:b/>
                <w:sz w:val="20"/>
                <w:szCs w:val="22"/>
              </w:rPr>
              <w:t xml:space="preserve"> ANEXO</w:t>
            </w:r>
            <w:r w:rsidRPr="00B91D80">
              <w:rPr>
                <w:rFonts w:ascii="Calibri" w:hAnsi="Calibri" w:cs="Calibri"/>
                <w:b/>
                <w:spacing w:val="11"/>
                <w:sz w:val="20"/>
                <w:szCs w:val="22"/>
              </w:rPr>
              <w:t xml:space="preserve"> I</w:t>
            </w:r>
            <w:r w:rsidRPr="00B91D80">
              <w:rPr>
                <w:rFonts w:ascii="Calibri" w:hAnsi="Calibri" w:cs="Calibri"/>
                <w:b/>
                <w:sz w:val="20"/>
                <w:szCs w:val="22"/>
              </w:rPr>
              <w:t>I.</w:t>
            </w:r>
            <w:r w:rsidRPr="00B91D80">
              <w:rPr>
                <w:rFonts w:ascii="Calibri" w:hAnsi="Calibri" w:cs="Calibri"/>
                <w:b/>
                <w:spacing w:val="13"/>
                <w:sz w:val="20"/>
                <w:szCs w:val="22"/>
              </w:rPr>
              <w:t xml:space="preserve"> </w:t>
            </w:r>
            <w:r w:rsidRPr="00B91D80">
              <w:rPr>
                <w:rFonts w:ascii="Calibri" w:hAnsi="Calibri" w:cs="Calibri"/>
                <w:b/>
                <w:sz w:val="20"/>
                <w:szCs w:val="22"/>
              </w:rPr>
              <w:t>AUTOBAREMACIÓN</w:t>
            </w:r>
          </w:p>
        </w:tc>
      </w:tr>
      <w:tr w:rsidR="00D63D26" w:rsidRPr="00B91D80" w:rsidTr="00D63D26">
        <w:trPr>
          <w:trHeight w:val="580"/>
        </w:trPr>
        <w:tc>
          <w:tcPr>
            <w:tcW w:w="9077" w:type="dxa"/>
            <w:gridSpan w:val="5"/>
            <w:shd w:val="clear" w:color="auto" w:fill="B2B5B5"/>
            <w:vAlign w:val="center"/>
          </w:tcPr>
          <w:p w:rsidR="00D63D26" w:rsidRPr="00B91D80" w:rsidRDefault="00D63D26" w:rsidP="00D63D26">
            <w:pPr>
              <w:pStyle w:val="TableParagraph"/>
              <w:ind w:left="77"/>
              <w:jc w:val="center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CONVOCATORIA</w:t>
            </w:r>
            <w:r w:rsidRPr="00B91D8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SELECCIÓN</w:t>
            </w:r>
            <w:r w:rsidRPr="00B91D80">
              <w:rPr>
                <w:b/>
                <w:spacing w:val="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FUNCIONARIOS</w:t>
            </w:r>
            <w:r w:rsidRPr="00B91D80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EN</w:t>
            </w:r>
            <w:r w:rsidRPr="00B91D80">
              <w:rPr>
                <w:b/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REGIMEN DE INTERINIDAD</w:t>
            </w:r>
          </w:p>
        </w:tc>
      </w:tr>
      <w:tr w:rsidR="00D63D26" w:rsidRPr="00B91D80" w:rsidTr="00D63D26">
        <w:trPr>
          <w:trHeight w:val="282"/>
        </w:trPr>
        <w:tc>
          <w:tcPr>
            <w:tcW w:w="1706" w:type="dxa"/>
            <w:vMerge w:val="restart"/>
            <w:shd w:val="clear" w:color="auto" w:fill="ECECEA"/>
            <w:vAlign w:val="center"/>
          </w:tcPr>
          <w:p w:rsidR="00D63D26" w:rsidRPr="00B91D80" w:rsidRDefault="00D63D26" w:rsidP="00D63D26">
            <w:pPr>
              <w:pStyle w:val="TableParagraph"/>
              <w:ind w:left="104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PUESTO/S</w:t>
            </w:r>
            <w:r w:rsidRPr="00B91D8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DE</w:t>
            </w:r>
            <w:r w:rsidRPr="00B91D8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TRABAJO</w:t>
            </w:r>
          </w:p>
        </w:tc>
        <w:tc>
          <w:tcPr>
            <w:tcW w:w="7371" w:type="dxa"/>
            <w:gridSpan w:val="4"/>
            <w:shd w:val="clear" w:color="auto" w:fill="ECECEA"/>
            <w:vAlign w:val="center"/>
          </w:tcPr>
          <w:p w:rsidR="00D63D26" w:rsidRPr="00B91D80" w:rsidRDefault="00D63D26" w:rsidP="00D63D26">
            <w:pPr>
              <w:pStyle w:val="TableParagraph"/>
              <w:ind w:left="1015" w:right="1006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DENOMINACIÓN</w:t>
            </w:r>
          </w:p>
        </w:tc>
      </w:tr>
      <w:tr w:rsidR="00B715EA" w:rsidRPr="00B91D80" w:rsidTr="00B715EA">
        <w:trPr>
          <w:trHeight w:val="273"/>
        </w:trPr>
        <w:tc>
          <w:tcPr>
            <w:tcW w:w="1706" w:type="dxa"/>
            <w:vMerge/>
            <w:shd w:val="clear" w:color="auto" w:fill="ECECEA"/>
            <w:vAlign w:val="center"/>
          </w:tcPr>
          <w:p w:rsidR="00B715EA" w:rsidRPr="00B91D80" w:rsidRDefault="00B715EA" w:rsidP="00D63D26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715EA" w:rsidRPr="00B91D80" w:rsidRDefault="00B715EA" w:rsidP="00D63D26">
            <w:pPr>
              <w:pStyle w:val="TableParagraph"/>
              <w:ind w:left="274" w:right="263"/>
              <w:rPr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B715EA" w:rsidRPr="006C4DB7" w:rsidRDefault="00B715EA" w:rsidP="00D63D26">
            <w:pPr>
              <w:pStyle w:val="TableParagraph"/>
              <w:ind w:right="263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b/>
                <w:w w:val="105"/>
                <w:sz w:val="18"/>
                <w:szCs w:val="18"/>
              </w:rPr>
              <w:t>ADMINISTRATIVO</w:t>
            </w:r>
          </w:p>
        </w:tc>
        <w:tc>
          <w:tcPr>
            <w:tcW w:w="4262" w:type="dxa"/>
            <w:gridSpan w:val="2"/>
            <w:vMerge w:val="restart"/>
            <w:shd w:val="clear" w:color="auto" w:fill="auto"/>
            <w:vAlign w:val="center"/>
          </w:tcPr>
          <w:p w:rsidR="00B715EA" w:rsidRDefault="00B715EA" w:rsidP="00D63D26">
            <w:pPr>
              <w:pStyle w:val="TableParagraph"/>
              <w:ind w:left="79"/>
              <w:rPr>
                <w:w w:val="105"/>
                <w:sz w:val="18"/>
                <w:szCs w:val="18"/>
              </w:rPr>
            </w:pPr>
            <w:r w:rsidRPr="006C4DB7">
              <w:rPr>
                <w:w w:val="105"/>
                <w:sz w:val="18"/>
                <w:szCs w:val="18"/>
              </w:rPr>
              <w:t>Programa</w:t>
            </w:r>
            <w:r w:rsidRPr="006C4DB7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encomienda</w:t>
            </w:r>
            <w:r w:rsidRPr="006C4DB7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</w:t>
            </w:r>
            <w:r w:rsidRPr="006C4DB7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gestión</w:t>
            </w:r>
            <w:r w:rsidRPr="006C4DB7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del</w:t>
            </w:r>
            <w:r w:rsidRPr="006C4DB7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Gobierno</w:t>
            </w:r>
            <w:r w:rsidRPr="006C4DB7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</w:t>
            </w:r>
            <w:r w:rsidRPr="006C4DB7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Aragón a</w:t>
            </w:r>
            <w:r w:rsidRPr="006C4DB7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la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Comarca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del</w:t>
            </w:r>
            <w:r w:rsidRPr="006C4DB7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Aranda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para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la</w:t>
            </w:r>
            <w:r w:rsidRPr="006C4DB7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atención</w:t>
            </w:r>
            <w:r w:rsidRPr="006C4DB7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personas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en</w:t>
            </w:r>
            <w:r w:rsidRPr="006C4DB7">
              <w:rPr>
                <w:spacing w:val="-26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situación</w:t>
            </w:r>
            <w:r w:rsidRPr="006C4DB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</w:t>
            </w:r>
            <w:r w:rsidRPr="006C4DB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dependencia en el</w:t>
            </w:r>
            <w:r w:rsidRPr="006C4DB7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SAD.</w:t>
            </w:r>
          </w:p>
          <w:p w:rsidR="00B715EA" w:rsidRPr="006C4DB7" w:rsidRDefault="00B715EA" w:rsidP="00D63D26">
            <w:pPr>
              <w:pStyle w:val="TableParagraph"/>
              <w:ind w:left="79"/>
              <w:rPr>
                <w:sz w:val="18"/>
                <w:szCs w:val="18"/>
              </w:rPr>
            </w:pPr>
            <w:r w:rsidRPr="00FE3C6B">
              <w:rPr>
                <w:rFonts w:eastAsia="SimSun"/>
                <w:iCs/>
                <w:sz w:val="18"/>
                <w:szCs w:val="18"/>
                <w:lang w:eastAsia="es-ES"/>
              </w:rPr>
              <w:t>Convenio de colaboración con IASS, Gobierno</w:t>
            </w:r>
            <w:r w:rsidRPr="00FE3C6B">
              <w:rPr>
                <w:bCs/>
                <w:sz w:val="18"/>
                <w:szCs w:val="18"/>
              </w:rPr>
              <w:t xml:space="preserve"> de Aragón, para la gestión</w:t>
            </w:r>
            <w:r w:rsidRPr="00FE3C6B">
              <w:rPr>
                <w:rFonts w:eastAsia="SimSun"/>
                <w:iCs/>
                <w:sz w:val="18"/>
                <w:szCs w:val="18"/>
                <w:lang w:eastAsia="es-ES"/>
              </w:rPr>
              <w:t xml:space="preserve"> Programas Específicos de Servicios Sociales</w:t>
            </w:r>
            <w:r>
              <w:rPr>
                <w:rFonts w:eastAsia="SimSun"/>
                <w:iCs/>
                <w:sz w:val="18"/>
                <w:szCs w:val="18"/>
                <w:lang w:eastAsia="es-ES"/>
              </w:rPr>
              <w:t>.</w:t>
            </w:r>
          </w:p>
        </w:tc>
      </w:tr>
      <w:tr w:rsidR="00B715EA" w:rsidRPr="00B91D80" w:rsidTr="00B715EA">
        <w:trPr>
          <w:trHeight w:val="273"/>
        </w:trPr>
        <w:tc>
          <w:tcPr>
            <w:tcW w:w="1706" w:type="dxa"/>
            <w:vMerge/>
            <w:shd w:val="clear" w:color="auto" w:fill="ECECEA"/>
            <w:vAlign w:val="center"/>
          </w:tcPr>
          <w:p w:rsidR="00B715EA" w:rsidRPr="00B91D80" w:rsidRDefault="00B715EA" w:rsidP="00D63D26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715EA" w:rsidRPr="00B91D80" w:rsidRDefault="00B715EA" w:rsidP="00D63D26">
            <w:pPr>
              <w:pStyle w:val="TableParagraph"/>
              <w:ind w:left="274" w:right="263"/>
              <w:rPr>
                <w:w w:val="105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B715EA" w:rsidRPr="006C4DB7" w:rsidRDefault="00B715EA" w:rsidP="00EE2685">
            <w:pPr>
              <w:pStyle w:val="TableParagraph"/>
              <w:ind w:left="135" w:right="263" w:hanging="135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6C4DB7">
              <w:rPr>
                <w:b/>
                <w:sz w:val="18"/>
                <w:szCs w:val="18"/>
              </w:rPr>
              <w:t>AUXILIAR DE AYUDA A</w:t>
            </w:r>
            <w:r w:rsidR="00EE2685">
              <w:rPr>
                <w:b/>
                <w:sz w:val="18"/>
                <w:szCs w:val="18"/>
              </w:rPr>
              <w:t xml:space="preserve"> DOMICILIO</w:t>
            </w:r>
          </w:p>
        </w:tc>
        <w:tc>
          <w:tcPr>
            <w:tcW w:w="4262" w:type="dxa"/>
            <w:gridSpan w:val="2"/>
            <w:vMerge/>
            <w:shd w:val="clear" w:color="auto" w:fill="auto"/>
            <w:vAlign w:val="center"/>
          </w:tcPr>
          <w:p w:rsidR="00B715EA" w:rsidRPr="006C4DB7" w:rsidRDefault="00B715EA" w:rsidP="00D63D26">
            <w:pPr>
              <w:pStyle w:val="TableParagraph"/>
              <w:ind w:left="79"/>
              <w:rPr>
                <w:w w:val="105"/>
                <w:sz w:val="18"/>
                <w:szCs w:val="18"/>
              </w:rPr>
            </w:pPr>
          </w:p>
        </w:tc>
      </w:tr>
      <w:tr w:rsidR="00B715EA" w:rsidRPr="00B91D80" w:rsidTr="00B715EA">
        <w:trPr>
          <w:trHeight w:val="273"/>
        </w:trPr>
        <w:tc>
          <w:tcPr>
            <w:tcW w:w="1706" w:type="dxa"/>
            <w:vMerge/>
            <w:shd w:val="clear" w:color="auto" w:fill="ECECEA"/>
            <w:vAlign w:val="center"/>
          </w:tcPr>
          <w:p w:rsidR="00B715EA" w:rsidRPr="00B91D80" w:rsidRDefault="00B715EA" w:rsidP="00B715EA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715EA" w:rsidRPr="00B91D80" w:rsidRDefault="00B715EA" w:rsidP="00B715EA">
            <w:pPr>
              <w:pStyle w:val="TableParagraph"/>
              <w:ind w:left="274" w:right="263"/>
              <w:rPr>
                <w:w w:val="105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B715EA" w:rsidRPr="00F333B0" w:rsidRDefault="00B715EA" w:rsidP="00B715EA">
            <w:pPr>
              <w:pStyle w:val="TableParagraph"/>
              <w:ind w:left="132" w:hanging="1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TRABAJO SOCIAL (SPAIS y SAD    Dependencia) </w:t>
            </w:r>
          </w:p>
        </w:tc>
        <w:tc>
          <w:tcPr>
            <w:tcW w:w="4262" w:type="dxa"/>
            <w:gridSpan w:val="2"/>
            <w:vMerge/>
            <w:shd w:val="clear" w:color="auto" w:fill="auto"/>
            <w:vAlign w:val="center"/>
          </w:tcPr>
          <w:p w:rsidR="00B715EA" w:rsidRPr="006C4DB7" w:rsidRDefault="00B715EA" w:rsidP="00B715E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SimSun" w:hAnsi="Calibri" w:cs="Calibri"/>
                <w:iCs/>
                <w:sz w:val="18"/>
                <w:szCs w:val="18"/>
                <w:lang w:eastAsia="es-ES" w:bidi="ar-SA"/>
              </w:rPr>
            </w:pPr>
          </w:p>
        </w:tc>
      </w:tr>
      <w:tr w:rsidR="00B715EA" w:rsidRPr="00B91D80" w:rsidTr="00B715EA">
        <w:trPr>
          <w:trHeight w:val="273"/>
        </w:trPr>
        <w:tc>
          <w:tcPr>
            <w:tcW w:w="1706" w:type="dxa"/>
            <w:vMerge/>
            <w:shd w:val="clear" w:color="auto" w:fill="ECECEA"/>
            <w:vAlign w:val="center"/>
          </w:tcPr>
          <w:p w:rsidR="00B715EA" w:rsidRPr="00B91D80" w:rsidRDefault="00B715EA" w:rsidP="00B715EA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715EA" w:rsidRPr="00B91D80" w:rsidRDefault="00B715EA" w:rsidP="00B715EA">
            <w:pPr>
              <w:pStyle w:val="TableParagraph"/>
              <w:ind w:left="274" w:right="263"/>
              <w:rPr>
                <w:w w:val="105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B715EA" w:rsidRPr="006C4DB7" w:rsidRDefault="00B715EA" w:rsidP="00B715EA">
            <w:pPr>
              <w:pStyle w:val="TableParagraph"/>
              <w:rPr>
                <w:b/>
                <w:sz w:val="18"/>
                <w:szCs w:val="18"/>
              </w:rPr>
            </w:pPr>
            <w:r w:rsidRPr="006C4DB7">
              <w:rPr>
                <w:b/>
                <w:sz w:val="18"/>
                <w:szCs w:val="18"/>
              </w:rPr>
              <w:t xml:space="preserve"> EDUCACIÓN SOCIAL</w:t>
            </w:r>
          </w:p>
        </w:tc>
        <w:tc>
          <w:tcPr>
            <w:tcW w:w="4262" w:type="dxa"/>
            <w:gridSpan w:val="2"/>
            <w:vMerge/>
            <w:shd w:val="clear" w:color="auto" w:fill="auto"/>
            <w:vAlign w:val="center"/>
          </w:tcPr>
          <w:p w:rsidR="00B715EA" w:rsidRPr="006C4DB7" w:rsidRDefault="00B715EA" w:rsidP="00B715EA">
            <w:pPr>
              <w:pStyle w:val="TableParagraph"/>
              <w:ind w:left="79"/>
              <w:rPr>
                <w:w w:val="105"/>
                <w:sz w:val="18"/>
                <w:szCs w:val="18"/>
              </w:rPr>
            </w:pPr>
          </w:p>
        </w:tc>
      </w:tr>
      <w:tr w:rsidR="00B715EA" w:rsidRPr="00B91D80" w:rsidTr="00B715EA">
        <w:trPr>
          <w:trHeight w:val="273"/>
        </w:trPr>
        <w:tc>
          <w:tcPr>
            <w:tcW w:w="1706" w:type="dxa"/>
            <w:vMerge/>
            <w:shd w:val="clear" w:color="auto" w:fill="ECECEA"/>
            <w:vAlign w:val="center"/>
          </w:tcPr>
          <w:p w:rsidR="00B715EA" w:rsidRPr="00B91D80" w:rsidRDefault="00B715EA" w:rsidP="00B715EA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715EA" w:rsidRPr="00B91D80" w:rsidRDefault="00B715EA" w:rsidP="00B715EA">
            <w:pPr>
              <w:pStyle w:val="TableParagraph"/>
              <w:ind w:left="274" w:right="263"/>
              <w:rPr>
                <w:w w:val="105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B715EA" w:rsidRPr="006C4DB7" w:rsidRDefault="00B715EA" w:rsidP="00B715EA">
            <w:pPr>
              <w:pStyle w:val="TableParagraph"/>
              <w:rPr>
                <w:b/>
                <w:sz w:val="18"/>
                <w:szCs w:val="18"/>
              </w:rPr>
            </w:pPr>
            <w:r w:rsidRPr="006C4DB7">
              <w:rPr>
                <w:b/>
                <w:sz w:val="18"/>
                <w:szCs w:val="18"/>
              </w:rPr>
              <w:t xml:space="preserve"> INTEGRACIÓN SOCIAL </w:t>
            </w:r>
            <w:r>
              <w:rPr>
                <w:b/>
                <w:sz w:val="18"/>
                <w:szCs w:val="18"/>
              </w:rPr>
              <w:t>SPAIS</w:t>
            </w:r>
          </w:p>
        </w:tc>
        <w:tc>
          <w:tcPr>
            <w:tcW w:w="4262" w:type="dxa"/>
            <w:gridSpan w:val="2"/>
            <w:vMerge/>
            <w:shd w:val="clear" w:color="auto" w:fill="auto"/>
            <w:vAlign w:val="center"/>
          </w:tcPr>
          <w:p w:rsidR="00B715EA" w:rsidRPr="006C4DB7" w:rsidRDefault="00B715EA" w:rsidP="00B715EA">
            <w:pPr>
              <w:pStyle w:val="TableParagraph"/>
              <w:ind w:left="79"/>
              <w:rPr>
                <w:w w:val="105"/>
                <w:sz w:val="18"/>
                <w:szCs w:val="18"/>
              </w:rPr>
            </w:pPr>
          </w:p>
        </w:tc>
      </w:tr>
      <w:tr w:rsidR="00B715EA" w:rsidRPr="00B91D80" w:rsidTr="00D63D26">
        <w:trPr>
          <w:trHeight w:val="316"/>
        </w:trPr>
        <w:tc>
          <w:tcPr>
            <w:tcW w:w="9077" w:type="dxa"/>
            <w:gridSpan w:val="5"/>
            <w:shd w:val="clear" w:color="auto" w:fill="B2B5B5"/>
          </w:tcPr>
          <w:p w:rsidR="00B715EA" w:rsidRPr="00B91D80" w:rsidRDefault="00B715EA" w:rsidP="00B715EA">
            <w:pPr>
              <w:pStyle w:val="TableParagraph"/>
              <w:ind w:left="77"/>
              <w:rPr>
                <w:b/>
                <w:sz w:val="18"/>
                <w:szCs w:val="18"/>
              </w:rPr>
            </w:pPr>
            <w:r w:rsidRPr="00B91D80">
              <w:rPr>
                <w:b/>
                <w:spacing w:val="-1"/>
                <w:w w:val="105"/>
                <w:sz w:val="18"/>
                <w:szCs w:val="18"/>
              </w:rPr>
              <w:t>DATOS</w:t>
            </w:r>
            <w:r w:rsidRPr="00B91D8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spacing w:val="-1"/>
                <w:w w:val="105"/>
                <w:sz w:val="18"/>
                <w:szCs w:val="18"/>
              </w:rPr>
              <w:t>PERSONALES</w:t>
            </w:r>
          </w:p>
        </w:tc>
      </w:tr>
      <w:tr w:rsidR="00B715EA" w:rsidRPr="00B91D80" w:rsidTr="00B715EA">
        <w:trPr>
          <w:trHeight w:val="282"/>
        </w:trPr>
        <w:tc>
          <w:tcPr>
            <w:tcW w:w="1706" w:type="dxa"/>
            <w:shd w:val="clear" w:color="auto" w:fill="auto"/>
            <w:vAlign w:val="center"/>
          </w:tcPr>
          <w:p w:rsidR="00B715EA" w:rsidRPr="00B91D80" w:rsidRDefault="00B715EA" w:rsidP="00B715EA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Primer</w:t>
            </w:r>
            <w:r w:rsidRPr="00B91D8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Apellido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B715EA" w:rsidRPr="00B91D80" w:rsidRDefault="00B715EA" w:rsidP="00B715E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B715EA" w:rsidRPr="00B91D80" w:rsidRDefault="00B715EA" w:rsidP="00B715EA">
            <w:pPr>
              <w:pStyle w:val="TableParagraph"/>
              <w:ind w:left="78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Segundo</w:t>
            </w:r>
            <w:r w:rsidRPr="00B91D80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Apellido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5EA" w:rsidRPr="00B91D80" w:rsidRDefault="00B715EA" w:rsidP="00B715E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715EA" w:rsidRPr="00B91D80" w:rsidTr="00B715EA">
        <w:trPr>
          <w:trHeight w:val="282"/>
        </w:trPr>
        <w:tc>
          <w:tcPr>
            <w:tcW w:w="1706" w:type="dxa"/>
            <w:shd w:val="clear" w:color="auto" w:fill="auto"/>
            <w:vAlign w:val="center"/>
          </w:tcPr>
          <w:p w:rsidR="00B715EA" w:rsidRPr="00B91D80" w:rsidRDefault="00B715EA" w:rsidP="00B715EA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Nombre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B715EA" w:rsidRPr="00B91D80" w:rsidRDefault="00B715EA" w:rsidP="00B715E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B715EA" w:rsidRPr="00B91D80" w:rsidRDefault="00B715EA" w:rsidP="00B715EA">
            <w:pPr>
              <w:pStyle w:val="TableParagraph"/>
              <w:ind w:left="78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DNI/NIE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5EA" w:rsidRPr="00B91D80" w:rsidRDefault="00B715EA" w:rsidP="00B715E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715EA" w:rsidRPr="00B91D80" w:rsidTr="00D63D26">
        <w:trPr>
          <w:trHeight w:val="282"/>
        </w:trPr>
        <w:tc>
          <w:tcPr>
            <w:tcW w:w="9077" w:type="dxa"/>
            <w:gridSpan w:val="5"/>
            <w:shd w:val="clear" w:color="auto" w:fill="B2B5B5"/>
            <w:vAlign w:val="center"/>
          </w:tcPr>
          <w:p w:rsidR="00B715EA" w:rsidRPr="00B91D80" w:rsidRDefault="00B715EA" w:rsidP="00B715EA">
            <w:pPr>
              <w:pStyle w:val="TableParagraph"/>
              <w:ind w:left="77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VALORACIÓN DE MÉRITOS</w:t>
            </w:r>
          </w:p>
        </w:tc>
      </w:tr>
    </w:tbl>
    <w:p w:rsidR="00992CEC" w:rsidRPr="00EE2685" w:rsidRDefault="00992CEC" w:rsidP="0061624A">
      <w:pPr>
        <w:widowControl/>
        <w:tabs>
          <w:tab w:val="left" w:pos="840"/>
        </w:tabs>
        <w:rPr>
          <w:rFonts w:ascii="Calibri" w:eastAsia="Calibri" w:hAnsi="Calibri" w:cs="Calibri"/>
          <w:b/>
          <w:bCs/>
          <w:color w:val="000000"/>
          <w:sz w:val="10"/>
          <w:szCs w:val="22"/>
          <w:u w:val="single"/>
          <w:lang w:eastAsia="es-ES" w:bidi="es-ES"/>
        </w:rPr>
      </w:pPr>
    </w:p>
    <w:p w:rsidR="00D356B8" w:rsidRDefault="00D356B8" w:rsidP="0061624A">
      <w:pPr>
        <w:widowControl/>
        <w:tabs>
          <w:tab w:val="left" w:pos="840"/>
        </w:tabs>
        <w:rPr>
          <w:rFonts w:ascii="Calibri" w:eastAsia="Calibri" w:hAnsi="Calibri" w:cs="Calibri"/>
          <w:b/>
          <w:bCs/>
          <w:color w:val="000000"/>
          <w:sz w:val="18"/>
          <w:szCs w:val="22"/>
          <w:u w:val="single"/>
          <w:lang w:eastAsia="es-ES" w:bidi="es-ES"/>
        </w:rPr>
      </w:pPr>
    </w:p>
    <w:p w:rsidR="0061624A" w:rsidRPr="00992CEC" w:rsidRDefault="0061624A" w:rsidP="0061624A">
      <w:pPr>
        <w:widowControl/>
        <w:tabs>
          <w:tab w:val="left" w:pos="840"/>
        </w:tabs>
        <w:rPr>
          <w:rFonts w:ascii="Calibri" w:eastAsia="Calibri" w:hAnsi="Calibri" w:cs="Calibri"/>
          <w:b/>
          <w:bCs/>
          <w:sz w:val="18"/>
          <w:szCs w:val="22"/>
          <w:u w:val="single"/>
          <w:lang w:eastAsia="es-ES" w:bidi="es-ES"/>
        </w:rPr>
      </w:pPr>
      <w:r w:rsidRPr="00992CEC">
        <w:rPr>
          <w:rFonts w:ascii="Calibri" w:eastAsia="Calibri" w:hAnsi="Calibri" w:cs="Calibri"/>
          <w:b/>
          <w:bCs/>
          <w:color w:val="000000"/>
          <w:sz w:val="18"/>
          <w:szCs w:val="22"/>
          <w:u w:val="single"/>
          <w:lang w:eastAsia="es-ES" w:bidi="es-ES"/>
        </w:rPr>
        <w:t xml:space="preserve">2.1.- MERITOS PROFESIONALES. </w:t>
      </w:r>
      <w:r w:rsidRPr="00992CEC">
        <w:rPr>
          <w:rFonts w:ascii="Calibri" w:eastAsia="Calibri" w:hAnsi="Calibri" w:cs="Calibri"/>
          <w:b/>
          <w:bCs/>
          <w:sz w:val="18"/>
          <w:szCs w:val="22"/>
          <w:u w:val="single"/>
          <w:lang w:eastAsia="es-ES" w:bidi="es-ES"/>
        </w:rPr>
        <w:t xml:space="preserve">Puntuación máxima </w:t>
      </w:r>
      <w:r w:rsidR="00456FA5">
        <w:rPr>
          <w:rFonts w:ascii="Calibri" w:eastAsia="Calibri" w:hAnsi="Calibri" w:cs="Calibri"/>
          <w:b/>
          <w:bCs/>
          <w:sz w:val="18"/>
          <w:szCs w:val="22"/>
          <w:u w:val="single"/>
          <w:lang w:eastAsia="es-ES" w:bidi="es-ES"/>
        </w:rPr>
        <w:t>30</w:t>
      </w:r>
      <w:r w:rsidRPr="00992CEC">
        <w:rPr>
          <w:rFonts w:ascii="Calibri" w:eastAsia="Calibri" w:hAnsi="Calibri" w:cs="Calibri"/>
          <w:b/>
          <w:bCs/>
          <w:sz w:val="18"/>
          <w:szCs w:val="22"/>
          <w:u w:val="single"/>
          <w:lang w:eastAsia="es-ES" w:bidi="es-ES"/>
        </w:rPr>
        <w:t xml:space="preserve"> puntos </w:t>
      </w:r>
    </w:p>
    <w:p w:rsidR="0061624A" w:rsidRPr="00B91D80" w:rsidRDefault="0061624A" w:rsidP="0061624A">
      <w:pPr>
        <w:pStyle w:val="Sinespaciado"/>
        <w:jc w:val="both"/>
        <w:rPr>
          <w:rFonts w:ascii="Calibri" w:hAnsi="Calibri" w:cs="Calibri"/>
          <w:sz w:val="16"/>
          <w:lang w:eastAsia="es-ES"/>
        </w:rPr>
      </w:pPr>
      <w:r w:rsidRPr="00B91D80">
        <w:rPr>
          <w:rFonts w:ascii="Calibri" w:hAnsi="Calibri" w:cs="Calibri"/>
          <w:sz w:val="16"/>
          <w:lang w:eastAsia="es-ES"/>
        </w:rPr>
        <w:t xml:space="preserve">2.1.1.- Por servicios prestados en cualquier Administración Pública como administrativo, a razón de 0.20 puntos por cada 30 días a jornada completa. </w:t>
      </w:r>
    </w:p>
    <w:p w:rsidR="0061624A" w:rsidRPr="00B91D80" w:rsidRDefault="0061624A" w:rsidP="0061624A">
      <w:pPr>
        <w:pStyle w:val="Sinespaciado"/>
        <w:jc w:val="both"/>
        <w:rPr>
          <w:rFonts w:ascii="Calibri" w:hAnsi="Calibri" w:cs="Calibri"/>
          <w:sz w:val="16"/>
          <w:lang w:eastAsia="es-ES"/>
        </w:rPr>
      </w:pPr>
      <w:r w:rsidRPr="00B91D80">
        <w:rPr>
          <w:rFonts w:ascii="Calibri" w:hAnsi="Calibri" w:cs="Calibri"/>
          <w:sz w:val="16"/>
          <w:lang w:eastAsia="es-ES"/>
        </w:rPr>
        <w:t xml:space="preserve">2.1.2.- Por servicios prestados en el resto del Sector Público como administrativo, a razón de 0.10 puntos por cada 30 días a jornada completa. </w:t>
      </w:r>
    </w:p>
    <w:p w:rsidR="0061624A" w:rsidRDefault="0061624A" w:rsidP="0061624A">
      <w:pPr>
        <w:pStyle w:val="Sinespaciado"/>
        <w:jc w:val="both"/>
        <w:rPr>
          <w:rFonts w:ascii="Calibri" w:hAnsi="Calibri" w:cs="Calibri"/>
          <w:sz w:val="16"/>
          <w:lang w:eastAsia="es-ES"/>
        </w:rPr>
      </w:pPr>
      <w:r w:rsidRPr="00B91D80">
        <w:rPr>
          <w:rFonts w:ascii="Calibri" w:hAnsi="Calibri" w:cs="Calibri"/>
          <w:sz w:val="16"/>
          <w:lang w:eastAsia="es-ES"/>
        </w:rPr>
        <w:t>2.1.3.- Por servicios prestados, por cuenta ajena, en cualquier entidad privada como administrativo, a razón de 0.</w:t>
      </w:r>
      <w:r w:rsidR="00456FA5">
        <w:rPr>
          <w:rFonts w:ascii="Calibri" w:hAnsi="Calibri" w:cs="Calibri"/>
          <w:sz w:val="16"/>
          <w:lang w:eastAsia="es-ES"/>
        </w:rPr>
        <w:t>1</w:t>
      </w:r>
      <w:r w:rsidRPr="00B91D80">
        <w:rPr>
          <w:rFonts w:ascii="Calibri" w:hAnsi="Calibri" w:cs="Calibri"/>
          <w:sz w:val="16"/>
          <w:lang w:eastAsia="es-ES"/>
        </w:rPr>
        <w:t xml:space="preserve">0 puntos por cada 30 días a jornada completa. </w:t>
      </w:r>
    </w:p>
    <w:p w:rsidR="00D356B8" w:rsidRPr="00B91D80" w:rsidRDefault="00D356B8" w:rsidP="0061624A">
      <w:pPr>
        <w:pStyle w:val="Sinespaciado"/>
        <w:jc w:val="both"/>
        <w:rPr>
          <w:rFonts w:ascii="Calibri" w:hAnsi="Calibri" w:cs="Calibri"/>
          <w:sz w:val="16"/>
          <w:lang w:eastAsia="es-ES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522"/>
        <w:gridCol w:w="4353"/>
        <w:gridCol w:w="993"/>
        <w:gridCol w:w="991"/>
        <w:gridCol w:w="672"/>
        <w:gridCol w:w="1024"/>
      </w:tblGrid>
      <w:tr w:rsidR="00116D2C" w:rsidRPr="00B91D80" w:rsidTr="00116D2C">
        <w:trPr>
          <w:trHeight w:val="205"/>
        </w:trPr>
        <w:tc>
          <w:tcPr>
            <w:tcW w:w="567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071593">
            <w:pPr>
              <w:pStyle w:val="TableParagraph"/>
              <w:spacing w:before="22"/>
              <w:ind w:left="11"/>
              <w:jc w:val="center"/>
              <w:rPr>
                <w:b/>
                <w:color w:val="231F20"/>
                <w:sz w:val="18"/>
                <w:lang w:val="en-US"/>
              </w:rPr>
            </w:pPr>
          </w:p>
        </w:tc>
        <w:tc>
          <w:tcPr>
            <w:tcW w:w="4433" w:type="pct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B91D80" w:rsidRDefault="00116D2C" w:rsidP="00071593">
            <w:pPr>
              <w:pStyle w:val="TableParagraph"/>
              <w:spacing w:before="22"/>
              <w:ind w:left="11"/>
              <w:jc w:val="center"/>
              <w:rPr>
                <w:rFonts w:eastAsia="Arial MT"/>
                <w:b/>
                <w:sz w:val="14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A</w:t>
            </w:r>
            <w:r w:rsidRPr="00E3289D">
              <w:rPr>
                <w:b/>
                <w:color w:val="231F20"/>
                <w:spacing w:val="4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CUMPLIMENTAR</w:t>
            </w:r>
            <w:r w:rsidRPr="00E3289D">
              <w:rPr>
                <w:b/>
                <w:color w:val="231F20"/>
                <w:spacing w:val="10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POR</w:t>
            </w:r>
            <w:r w:rsidRPr="00E3289D">
              <w:rPr>
                <w:b/>
                <w:color w:val="231F20"/>
                <w:spacing w:val="10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EL</w:t>
            </w:r>
            <w:r w:rsidRPr="00E3289D">
              <w:rPr>
                <w:b/>
                <w:color w:val="231F20"/>
                <w:spacing w:val="1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ASPIRANTE</w:t>
            </w:r>
          </w:p>
        </w:tc>
      </w:tr>
      <w:tr w:rsidR="00116D2C" w:rsidRPr="00B91D80" w:rsidTr="00116D2C">
        <w:trPr>
          <w:trHeight w:val="205"/>
        </w:trPr>
        <w:tc>
          <w:tcPr>
            <w:tcW w:w="567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16D2C" w:rsidRPr="00E3289D" w:rsidRDefault="00116D2C" w:rsidP="00071593">
            <w:pPr>
              <w:pStyle w:val="TableParagraph"/>
              <w:spacing w:before="22"/>
              <w:ind w:left="11"/>
              <w:rPr>
                <w:b/>
                <w:color w:val="231F20"/>
                <w:sz w:val="18"/>
                <w:lang w:val="en-US"/>
              </w:rPr>
            </w:pPr>
          </w:p>
        </w:tc>
        <w:tc>
          <w:tcPr>
            <w:tcW w:w="4433" w:type="pct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116D2C" w:rsidRPr="00E3289D" w:rsidRDefault="00116D2C" w:rsidP="00071593">
            <w:pPr>
              <w:pStyle w:val="TableParagraph"/>
              <w:spacing w:before="22"/>
              <w:ind w:left="11"/>
              <w:rPr>
                <w:b/>
                <w:color w:val="231F20"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2.1. MÉRITOS PROFESIONALES</w:t>
            </w:r>
          </w:p>
        </w:tc>
      </w:tr>
      <w:tr w:rsidR="00116D2C" w:rsidRPr="00B91D80" w:rsidTr="00116D2C">
        <w:trPr>
          <w:trHeight w:val="3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071593">
            <w:pPr>
              <w:pStyle w:val="TableParagraph"/>
              <w:spacing w:before="106"/>
              <w:ind w:left="11"/>
              <w:jc w:val="center"/>
              <w:rPr>
                <w:b/>
                <w:sz w:val="18"/>
                <w:lang w:val="en-US"/>
              </w:rPr>
            </w:pPr>
            <w:bookmarkStart w:id="0" w:name="_Hlk184298027"/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Núm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>.</w:t>
            </w:r>
            <w:r w:rsidRPr="00E3289D">
              <w:rPr>
                <w:b/>
                <w:color w:val="231F20"/>
                <w:spacing w:val="11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pacing w:val="-4"/>
                <w:sz w:val="18"/>
                <w:lang w:val="en-US"/>
              </w:rPr>
              <w:t>doc.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071593">
            <w:pPr>
              <w:pStyle w:val="TableParagraph"/>
              <w:spacing w:before="106"/>
              <w:ind w:left="55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 xml:space="preserve">2.1.1.- Por Servicios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Prestados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en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cualquier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Administración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Pública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como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Administrativo</w:t>
            </w: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  <w:hideMark/>
          </w:tcPr>
          <w:p w:rsidR="00116D2C" w:rsidRPr="00E3289D" w:rsidRDefault="00116D2C" w:rsidP="00116D2C">
            <w:pPr>
              <w:pStyle w:val="TableParagraph"/>
              <w:spacing w:before="22" w:line="160" w:lineRule="atLeast"/>
              <w:ind w:left="122" w:right="110" w:firstLine="101"/>
              <w:jc w:val="center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Grupo/</w:t>
            </w:r>
            <w:r w:rsidRPr="00E3289D">
              <w:rPr>
                <w:b/>
                <w:color w:val="231F20"/>
                <w:spacing w:val="4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Subgrupo</w:t>
            </w:r>
            <w:proofErr w:type="spellEnd"/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  <w:hideMark/>
          </w:tcPr>
          <w:p w:rsidR="00116D2C" w:rsidRPr="00E3289D" w:rsidRDefault="00116D2C" w:rsidP="00116D2C">
            <w:pPr>
              <w:pStyle w:val="TableParagraph"/>
              <w:spacing w:before="22" w:line="160" w:lineRule="atLeast"/>
              <w:ind w:left="118" w:right="39" w:firstLine="31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Intervalo</w:t>
            </w:r>
            <w:proofErr w:type="spellEnd"/>
            <w:r w:rsidRPr="00E3289D">
              <w:rPr>
                <w:b/>
                <w:color w:val="231F20"/>
                <w:spacing w:val="40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de</w:t>
            </w:r>
            <w:r w:rsidRPr="00E3289D">
              <w:rPr>
                <w:b/>
                <w:color w:val="231F20"/>
                <w:spacing w:val="7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fechas</w:t>
            </w:r>
            <w:proofErr w:type="spellEnd"/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116D2C" w:rsidRPr="00E3289D" w:rsidRDefault="00116D2C" w:rsidP="00116D2C">
            <w:pPr>
              <w:pStyle w:val="TableParagraph"/>
              <w:spacing w:before="106"/>
              <w:ind w:left="84"/>
              <w:jc w:val="center"/>
              <w:rPr>
                <w:b/>
                <w:color w:val="231F20"/>
                <w:spacing w:val="-2"/>
                <w:sz w:val="18"/>
                <w:lang w:val="en-US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  <w:lang w:val="en-US"/>
              </w:rPr>
              <w:t>Días</w:t>
            </w:r>
            <w:proofErr w:type="spellEnd"/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  <w:hideMark/>
          </w:tcPr>
          <w:p w:rsidR="00116D2C" w:rsidRPr="00E3289D" w:rsidRDefault="00116D2C" w:rsidP="00116D2C">
            <w:pPr>
              <w:pStyle w:val="TableParagraph"/>
              <w:spacing w:before="106"/>
              <w:ind w:left="84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Puntuación</w:t>
            </w:r>
            <w:proofErr w:type="spellEnd"/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071593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1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071593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2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071593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3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071593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4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071593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5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4064" w:type="pct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116D2C" w:rsidRPr="00E3289D" w:rsidRDefault="00116D2C" w:rsidP="008A2790">
            <w:pPr>
              <w:pStyle w:val="TableParagraph"/>
              <w:spacing w:before="106"/>
              <w:ind w:left="55"/>
              <w:rPr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 xml:space="preserve">Por Servicios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Prestados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en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cualquier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Administración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Pública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como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Administrativo</w:t>
            </w: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116D2C" w:rsidRPr="00E3289D" w:rsidRDefault="00116D2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bookmarkEnd w:id="0"/>
      <w:tr w:rsidR="00116D2C" w:rsidRPr="00B91D80" w:rsidTr="00116D2C">
        <w:trPr>
          <w:trHeight w:val="3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E10C5E">
            <w:pPr>
              <w:pStyle w:val="TableParagraph"/>
              <w:spacing w:before="106"/>
              <w:ind w:left="11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Núm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>.</w:t>
            </w:r>
            <w:r w:rsidRPr="00E3289D">
              <w:rPr>
                <w:b/>
                <w:color w:val="231F20"/>
                <w:spacing w:val="11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pacing w:val="-4"/>
                <w:sz w:val="18"/>
                <w:lang w:val="en-US"/>
              </w:rPr>
              <w:t>doc.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E10C5E">
            <w:pPr>
              <w:pStyle w:val="TableParagraph"/>
              <w:spacing w:before="106"/>
              <w:ind w:left="55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 xml:space="preserve">2.1.2.- Por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servicios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prestados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en el resto del Sector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Público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como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Administrativo</w:t>
            </w: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E10C5E">
            <w:pPr>
              <w:pStyle w:val="TableParagraph"/>
              <w:spacing w:before="22" w:line="160" w:lineRule="atLeast"/>
              <w:ind w:left="122" w:right="110" w:firstLine="101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Grupo/</w:t>
            </w:r>
            <w:r w:rsidRPr="00E3289D">
              <w:rPr>
                <w:b/>
                <w:color w:val="231F20"/>
                <w:spacing w:val="4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Subgrupo</w:t>
            </w:r>
            <w:proofErr w:type="spellEnd"/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E10C5E">
            <w:pPr>
              <w:pStyle w:val="TableParagraph"/>
              <w:spacing w:before="22" w:line="160" w:lineRule="atLeast"/>
              <w:ind w:left="118" w:right="39" w:firstLine="31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Intervalo</w:t>
            </w:r>
            <w:proofErr w:type="spellEnd"/>
            <w:r w:rsidRPr="00E3289D">
              <w:rPr>
                <w:b/>
                <w:color w:val="231F20"/>
                <w:spacing w:val="40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de</w:t>
            </w:r>
            <w:r w:rsidRPr="00E3289D">
              <w:rPr>
                <w:b/>
                <w:color w:val="231F20"/>
                <w:spacing w:val="7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fechas</w:t>
            </w:r>
            <w:proofErr w:type="spellEnd"/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16D2C" w:rsidRPr="00E3289D" w:rsidRDefault="00116D2C" w:rsidP="00E10C5E">
            <w:pPr>
              <w:pStyle w:val="TableParagraph"/>
              <w:spacing w:before="106"/>
              <w:ind w:left="84"/>
              <w:rPr>
                <w:b/>
                <w:color w:val="231F20"/>
                <w:spacing w:val="-2"/>
                <w:sz w:val="18"/>
                <w:lang w:val="en-US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  <w:lang w:val="en-US"/>
              </w:rPr>
              <w:t>Días</w:t>
            </w:r>
            <w:proofErr w:type="spellEnd"/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E10C5E">
            <w:pPr>
              <w:pStyle w:val="TableParagraph"/>
              <w:spacing w:before="106"/>
              <w:ind w:left="84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Puntuación</w:t>
            </w:r>
            <w:proofErr w:type="spellEnd"/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E10C5E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1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E10C5E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2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E10C5E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3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E10C5E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4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E10C5E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5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E10C5E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4064" w:type="pct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Total</w:t>
            </w:r>
            <w:r w:rsidRPr="00E3289D">
              <w:rPr>
                <w:b/>
                <w:color w:val="231F20"/>
                <w:spacing w:val="15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puntuación</w:t>
            </w:r>
            <w:proofErr w:type="spellEnd"/>
            <w:r w:rsidRPr="00E3289D">
              <w:rPr>
                <w:b/>
                <w:color w:val="231F20"/>
                <w:spacing w:val="16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Servicios</w:t>
            </w:r>
            <w:r w:rsidRPr="00E3289D">
              <w:rPr>
                <w:b/>
                <w:color w:val="231F20"/>
                <w:spacing w:val="16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prestados</w:t>
            </w:r>
            <w:proofErr w:type="spellEnd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 xml:space="preserve"> en el resto del Sector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Público</w:t>
            </w:r>
            <w:proofErr w:type="spellEnd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como</w:t>
            </w:r>
            <w:proofErr w:type="spellEnd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 xml:space="preserve"> Administrativo</w:t>
            </w: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3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AF65B1">
            <w:pPr>
              <w:pStyle w:val="TableParagraph"/>
              <w:spacing w:before="106"/>
              <w:ind w:left="11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Núm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>.</w:t>
            </w:r>
            <w:r w:rsidRPr="00E3289D">
              <w:rPr>
                <w:b/>
                <w:color w:val="231F20"/>
                <w:spacing w:val="11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pacing w:val="-4"/>
                <w:sz w:val="18"/>
                <w:lang w:val="en-US"/>
              </w:rPr>
              <w:t>doc.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AF65B1">
            <w:pPr>
              <w:pStyle w:val="TableParagraph"/>
              <w:spacing w:before="106"/>
              <w:ind w:left="55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 xml:space="preserve">Por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servicios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prestados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, por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cuenta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ajena</w:t>
            </w:r>
            <w:proofErr w:type="spellEnd"/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AF65B1">
            <w:pPr>
              <w:pStyle w:val="TableParagraph"/>
              <w:spacing w:before="22" w:line="160" w:lineRule="atLeast"/>
              <w:ind w:left="122" w:right="110" w:firstLine="101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Grupo/</w:t>
            </w:r>
            <w:r w:rsidRPr="00E3289D">
              <w:rPr>
                <w:b/>
                <w:color w:val="231F20"/>
                <w:spacing w:val="4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Subgrupo</w:t>
            </w:r>
            <w:proofErr w:type="spellEnd"/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AF65B1">
            <w:pPr>
              <w:pStyle w:val="TableParagraph"/>
              <w:spacing w:before="22" w:line="160" w:lineRule="atLeast"/>
              <w:ind w:left="118" w:right="39" w:firstLine="31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Intervalo</w:t>
            </w:r>
            <w:proofErr w:type="spellEnd"/>
            <w:r w:rsidRPr="00E3289D">
              <w:rPr>
                <w:b/>
                <w:color w:val="231F20"/>
                <w:spacing w:val="40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de</w:t>
            </w:r>
            <w:r w:rsidRPr="00E3289D">
              <w:rPr>
                <w:b/>
                <w:color w:val="231F20"/>
                <w:spacing w:val="7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fechas</w:t>
            </w:r>
            <w:proofErr w:type="spellEnd"/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16D2C" w:rsidRPr="00E3289D" w:rsidRDefault="00116D2C" w:rsidP="00AF65B1">
            <w:pPr>
              <w:pStyle w:val="TableParagraph"/>
              <w:spacing w:before="106"/>
              <w:ind w:left="84"/>
              <w:rPr>
                <w:b/>
                <w:color w:val="231F20"/>
                <w:spacing w:val="-2"/>
                <w:sz w:val="18"/>
                <w:lang w:val="en-US"/>
              </w:rPr>
            </w:pPr>
            <w:r>
              <w:rPr>
                <w:b/>
                <w:color w:val="231F20"/>
                <w:spacing w:val="-2"/>
                <w:sz w:val="18"/>
                <w:lang w:val="en-US"/>
              </w:rPr>
              <w:t>Días</w:t>
            </w:r>
            <w:bookmarkStart w:id="1" w:name="_GoBack"/>
            <w:bookmarkEnd w:id="1"/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116D2C" w:rsidRPr="00E3289D" w:rsidRDefault="00116D2C" w:rsidP="00AF65B1">
            <w:pPr>
              <w:pStyle w:val="TableParagraph"/>
              <w:spacing w:before="106"/>
              <w:ind w:left="84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Puntuación</w:t>
            </w:r>
            <w:proofErr w:type="spellEnd"/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AF65B1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1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AF65B1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2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AF65B1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3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AF65B1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4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2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116D2C" w:rsidRPr="00E3289D" w:rsidRDefault="00116D2C" w:rsidP="00AF65B1">
            <w:pPr>
              <w:pStyle w:val="TableParagraph"/>
              <w:spacing w:before="56"/>
              <w:ind w:left="11" w:right="3"/>
              <w:jc w:val="center"/>
              <w:rPr>
                <w:sz w:val="18"/>
                <w:lang w:val="en-US"/>
              </w:rPr>
            </w:pPr>
            <w:r w:rsidRPr="00E3289D">
              <w:rPr>
                <w:color w:val="231F20"/>
                <w:spacing w:val="-10"/>
                <w:sz w:val="18"/>
                <w:lang w:val="en-US"/>
              </w:rPr>
              <w:t>5</w:t>
            </w:r>
          </w:p>
        </w:tc>
        <w:tc>
          <w:tcPr>
            <w:tcW w:w="2690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4064" w:type="pct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hideMark/>
          </w:tcPr>
          <w:p w:rsidR="00116D2C" w:rsidRPr="00E3289D" w:rsidRDefault="00116D2C" w:rsidP="00AF65B1">
            <w:pPr>
              <w:pStyle w:val="TableParagraph"/>
              <w:spacing w:before="56"/>
              <w:ind w:left="55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Total</w:t>
            </w:r>
            <w:r w:rsidRPr="00E3289D">
              <w:rPr>
                <w:b/>
                <w:color w:val="231F20"/>
                <w:spacing w:val="15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puntuación</w:t>
            </w:r>
            <w:proofErr w:type="spellEnd"/>
            <w:r w:rsidRPr="00E3289D">
              <w:rPr>
                <w:b/>
                <w:color w:val="231F20"/>
                <w:spacing w:val="16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Servicios</w:t>
            </w:r>
            <w:r w:rsidRPr="00E3289D">
              <w:rPr>
                <w:b/>
                <w:color w:val="231F20"/>
                <w:spacing w:val="16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prestados</w:t>
            </w:r>
            <w:proofErr w:type="spellEnd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 xml:space="preserve"> por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cuenta</w:t>
            </w:r>
            <w:proofErr w:type="spellEnd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ajena</w:t>
            </w:r>
            <w:proofErr w:type="spellEnd"/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6D2C" w:rsidRPr="00B91D80" w:rsidTr="00116D2C">
        <w:trPr>
          <w:trHeight w:val="273"/>
        </w:trPr>
        <w:tc>
          <w:tcPr>
            <w:tcW w:w="4064" w:type="pct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hideMark/>
          </w:tcPr>
          <w:p w:rsidR="00116D2C" w:rsidRPr="00E3289D" w:rsidRDefault="00116D2C" w:rsidP="00AF65B1">
            <w:pPr>
              <w:pStyle w:val="TableParagraph"/>
              <w:spacing w:before="56"/>
              <w:ind w:left="55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Total</w:t>
            </w:r>
            <w:r w:rsidRPr="00E3289D">
              <w:rPr>
                <w:b/>
                <w:color w:val="231F20"/>
                <w:spacing w:val="15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puntuación</w:t>
            </w:r>
            <w:proofErr w:type="spellEnd"/>
            <w:r w:rsidRPr="00E3289D">
              <w:rPr>
                <w:b/>
                <w:color w:val="231F20"/>
                <w:spacing w:val="16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Servicios</w:t>
            </w:r>
            <w:r w:rsidRPr="00E3289D">
              <w:rPr>
                <w:b/>
                <w:color w:val="231F20"/>
                <w:spacing w:val="16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prestados</w:t>
            </w:r>
            <w:proofErr w:type="spellEnd"/>
          </w:p>
        </w:tc>
        <w:tc>
          <w:tcPr>
            <w:tcW w:w="3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116D2C" w:rsidRPr="00E3289D" w:rsidRDefault="00116D2C" w:rsidP="00AF65B1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:rsidR="0061624A" w:rsidRDefault="0061624A" w:rsidP="0061624A">
      <w:pPr>
        <w:widowControl/>
        <w:tabs>
          <w:tab w:val="left" w:pos="840"/>
        </w:tabs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</w:pPr>
    </w:p>
    <w:p w:rsidR="00D356B8" w:rsidRDefault="00D356B8" w:rsidP="0061624A">
      <w:pPr>
        <w:widowControl/>
        <w:tabs>
          <w:tab w:val="left" w:pos="840"/>
        </w:tabs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</w:pPr>
    </w:p>
    <w:p w:rsidR="00D356B8" w:rsidRDefault="00D356B8" w:rsidP="0061624A">
      <w:pPr>
        <w:widowControl/>
        <w:tabs>
          <w:tab w:val="left" w:pos="840"/>
        </w:tabs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</w:pPr>
    </w:p>
    <w:p w:rsidR="00D356B8" w:rsidRPr="00B91D80" w:rsidRDefault="00D356B8" w:rsidP="0061624A">
      <w:pPr>
        <w:widowControl/>
        <w:tabs>
          <w:tab w:val="left" w:pos="840"/>
        </w:tabs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</w:pPr>
    </w:p>
    <w:p w:rsidR="0061624A" w:rsidRPr="00B91D80" w:rsidRDefault="0061624A" w:rsidP="0061624A">
      <w:pPr>
        <w:widowControl/>
        <w:tabs>
          <w:tab w:val="left" w:pos="840"/>
        </w:tabs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</w:pPr>
      <w:r w:rsidRPr="00B91D80"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  <w:t xml:space="preserve">2.2.-FORMACION. Puntuación máxima 10 puntos. </w:t>
      </w:r>
    </w:p>
    <w:p w:rsidR="0061624A" w:rsidRPr="00B91D80" w:rsidRDefault="0061624A" w:rsidP="0061624A">
      <w:pPr>
        <w:widowControl/>
        <w:tabs>
          <w:tab w:val="left" w:pos="840"/>
        </w:tabs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</w:pPr>
      <w:r w:rsidRPr="00B91D80"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  <w:t xml:space="preserve">2.2.2.-Formación reglada. Puntuación máxima </w:t>
      </w:r>
      <w:r w:rsidR="00456FA5"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  <w:t>4</w:t>
      </w:r>
      <w:r w:rsidRPr="00B91D80"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  <w:t xml:space="preserve"> puntos </w:t>
      </w:r>
    </w:p>
    <w:p w:rsidR="0061624A" w:rsidRPr="00B91D80" w:rsidRDefault="0061624A" w:rsidP="0061624A">
      <w:pPr>
        <w:widowControl/>
        <w:numPr>
          <w:ilvl w:val="0"/>
          <w:numId w:val="18"/>
        </w:numPr>
        <w:tabs>
          <w:tab w:val="left" w:pos="840"/>
        </w:tabs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</w:pP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 xml:space="preserve">Doctorado: </w:t>
      </w:r>
      <w:r w:rsidR="00F7268F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>2</w:t>
      </w: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 xml:space="preserve"> puntos. </w:t>
      </w:r>
    </w:p>
    <w:p w:rsidR="0061624A" w:rsidRPr="00B91D80" w:rsidRDefault="0061624A" w:rsidP="0061624A">
      <w:pPr>
        <w:widowControl/>
        <w:numPr>
          <w:ilvl w:val="0"/>
          <w:numId w:val="18"/>
        </w:numPr>
        <w:tabs>
          <w:tab w:val="left" w:pos="840"/>
        </w:tabs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</w:pP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 xml:space="preserve">Master o posgrado: </w:t>
      </w:r>
      <w:r w:rsidR="00F7268F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>2</w:t>
      </w: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 xml:space="preserve"> puntos. </w:t>
      </w:r>
    </w:p>
    <w:p w:rsidR="0061624A" w:rsidRPr="00B91D80" w:rsidRDefault="0061624A" w:rsidP="0061624A">
      <w:pPr>
        <w:widowControl/>
        <w:numPr>
          <w:ilvl w:val="0"/>
          <w:numId w:val="18"/>
        </w:numPr>
        <w:tabs>
          <w:tab w:val="left" w:pos="840"/>
        </w:tabs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</w:pP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 xml:space="preserve">Título de licenciado o universitario de grado: </w:t>
      </w:r>
      <w:r w:rsidR="00F7268F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 xml:space="preserve">2 </w:t>
      </w: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>puntos.</w:t>
      </w:r>
    </w:p>
    <w:p w:rsidR="0061624A" w:rsidRPr="00B91D80" w:rsidRDefault="0061624A" w:rsidP="0061624A">
      <w:pPr>
        <w:widowControl/>
        <w:numPr>
          <w:ilvl w:val="0"/>
          <w:numId w:val="18"/>
        </w:numPr>
        <w:tabs>
          <w:tab w:val="left" w:pos="840"/>
        </w:tabs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</w:pP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 xml:space="preserve">Diplomado universitario: </w:t>
      </w:r>
      <w:r w:rsidR="00F7268F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>1</w:t>
      </w: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 xml:space="preserve"> puntos.</w:t>
      </w:r>
    </w:p>
    <w:p w:rsidR="0061624A" w:rsidRPr="00B91D80" w:rsidRDefault="0061624A" w:rsidP="0061624A">
      <w:pPr>
        <w:widowControl/>
        <w:numPr>
          <w:ilvl w:val="0"/>
          <w:numId w:val="18"/>
        </w:numPr>
        <w:tabs>
          <w:tab w:val="left" w:pos="840"/>
        </w:tabs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</w:pP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 xml:space="preserve">Grado superior: </w:t>
      </w:r>
      <w:r w:rsidR="00F7268F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>0,5</w:t>
      </w: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 xml:space="preserve"> puntos.</w:t>
      </w:r>
    </w:p>
    <w:p w:rsidR="0061624A" w:rsidRPr="00B91D80" w:rsidRDefault="0061624A" w:rsidP="0061624A">
      <w:pPr>
        <w:widowControl/>
        <w:tabs>
          <w:tab w:val="left" w:pos="840"/>
        </w:tabs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3804"/>
        <w:gridCol w:w="4370"/>
        <w:gridCol w:w="617"/>
      </w:tblGrid>
      <w:tr w:rsidR="0061624A" w:rsidRPr="00B91D80" w:rsidTr="00071593">
        <w:trPr>
          <w:trHeight w:val="205"/>
        </w:trPr>
        <w:tc>
          <w:tcPr>
            <w:tcW w:w="5000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61624A" w:rsidRPr="00E3289D" w:rsidRDefault="0061624A" w:rsidP="00071593">
            <w:pPr>
              <w:pStyle w:val="TableParagraph"/>
              <w:spacing w:before="22"/>
              <w:ind w:left="10"/>
              <w:jc w:val="center"/>
              <w:rPr>
                <w:rFonts w:eastAsia="Arial MT"/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A</w:t>
            </w:r>
            <w:r w:rsidRPr="00E3289D">
              <w:rPr>
                <w:b/>
                <w:color w:val="231F20"/>
                <w:spacing w:val="4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CUMPLIMENTAR</w:t>
            </w:r>
            <w:r w:rsidRPr="00E3289D">
              <w:rPr>
                <w:b/>
                <w:color w:val="231F20"/>
                <w:spacing w:val="10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POR</w:t>
            </w:r>
            <w:r w:rsidRPr="00E3289D">
              <w:rPr>
                <w:b/>
                <w:color w:val="231F20"/>
                <w:spacing w:val="10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EL</w:t>
            </w:r>
            <w:r w:rsidRPr="00E3289D">
              <w:rPr>
                <w:b/>
                <w:color w:val="231F20"/>
                <w:spacing w:val="1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ASPIRANTE</w:t>
            </w:r>
          </w:p>
        </w:tc>
      </w:tr>
      <w:tr w:rsidR="000F433C" w:rsidRPr="00B91D80" w:rsidTr="00071593">
        <w:trPr>
          <w:trHeight w:val="205"/>
        </w:trPr>
        <w:tc>
          <w:tcPr>
            <w:tcW w:w="5000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F433C" w:rsidRPr="00E3289D" w:rsidRDefault="000F433C" w:rsidP="00071593">
            <w:pPr>
              <w:pStyle w:val="TableParagraph"/>
              <w:spacing w:before="22"/>
              <w:ind w:left="10"/>
              <w:rPr>
                <w:b/>
                <w:color w:val="231F20"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FORMACIÓN REGLADA</w:t>
            </w:r>
          </w:p>
        </w:tc>
      </w:tr>
      <w:tr w:rsidR="0093651B" w:rsidRPr="00B91D80" w:rsidTr="00F7268F">
        <w:trPr>
          <w:trHeight w:val="205"/>
        </w:trPr>
        <w:tc>
          <w:tcPr>
            <w:tcW w:w="150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1D3D4"/>
            <w:vAlign w:val="center"/>
            <w:hideMark/>
          </w:tcPr>
          <w:p w:rsidR="0093651B" w:rsidRPr="00E3289D" w:rsidRDefault="0093651B" w:rsidP="00071593">
            <w:pPr>
              <w:pStyle w:val="TableParagraph"/>
              <w:spacing w:before="22"/>
              <w:ind w:left="55"/>
              <w:jc w:val="center"/>
              <w:rPr>
                <w:b/>
                <w:sz w:val="18"/>
                <w:lang w:val="en-US"/>
              </w:rPr>
            </w:pPr>
            <w:r w:rsidRPr="00E3289D">
              <w:rPr>
                <w:b/>
                <w:sz w:val="18"/>
                <w:lang w:val="en-US"/>
              </w:rPr>
              <w:t>Nº</w:t>
            </w:r>
          </w:p>
        </w:tc>
        <w:tc>
          <w:tcPr>
            <w:tcW w:w="2099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:rsidR="0093651B" w:rsidRPr="00E3289D" w:rsidRDefault="0093651B" w:rsidP="00071593">
            <w:pPr>
              <w:pStyle w:val="TableParagraph"/>
              <w:spacing w:before="22"/>
              <w:ind w:left="55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Denominación</w:t>
            </w:r>
            <w:proofErr w:type="spellEnd"/>
            <w:r w:rsidRPr="00E3289D">
              <w:rPr>
                <w:b/>
                <w:color w:val="231F20"/>
                <w:spacing w:val="13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de</w:t>
            </w:r>
            <w:r w:rsidRPr="00E3289D">
              <w:rPr>
                <w:b/>
                <w:color w:val="231F20"/>
                <w:spacing w:val="14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la</w:t>
            </w:r>
            <w:r w:rsidRPr="00E3289D">
              <w:rPr>
                <w:b/>
                <w:color w:val="231F20"/>
                <w:spacing w:val="14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titulación</w:t>
            </w:r>
            <w:proofErr w:type="spellEnd"/>
          </w:p>
        </w:tc>
        <w:tc>
          <w:tcPr>
            <w:tcW w:w="2411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93651B" w:rsidRPr="00E3289D" w:rsidRDefault="0093651B" w:rsidP="00071593">
            <w:pPr>
              <w:pStyle w:val="TableParagraph"/>
              <w:spacing w:before="22"/>
              <w:ind w:left="87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Organismo</w:t>
            </w:r>
            <w:proofErr w:type="spellEnd"/>
            <w:r w:rsidRPr="00E3289D">
              <w:rPr>
                <w:b/>
                <w:color w:val="231F20"/>
                <w:spacing w:val="10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que</w:t>
            </w:r>
            <w:r w:rsidRPr="00E3289D">
              <w:rPr>
                <w:b/>
                <w:color w:val="231F20"/>
                <w:spacing w:val="12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la</w:t>
            </w:r>
            <w:r w:rsidRPr="00E3289D">
              <w:rPr>
                <w:b/>
                <w:color w:val="231F20"/>
                <w:spacing w:val="13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imparte</w:t>
            </w:r>
            <w:proofErr w:type="spellEnd"/>
          </w:p>
        </w:tc>
        <w:tc>
          <w:tcPr>
            <w:tcW w:w="340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:rsidR="0093651B" w:rsidRPr="00E3289D" w:rsidRDefault="0093651B" w:rsidP="00071593">
            <w:pPr>
              <w:pStyle w:val="TableParagraph"/>
              <w:spacing w:before="22"/>
              <w:ind w:left="87"/>
              <w:rPr>
                <w:b/>
                <w:sz w:val="18"/>
                <w:lang w:val="en-US"/>
              </w:rPr>
            </w:pPr>
            <w:r w:rsidRPr="00E3289D">
              <w:rPr>
                <w:b/>
                <w:sz w:val="18"/>
                <w:lang w:val="en-US"/>
              </w:rPr>
              <w:t>Puntos</w:t>
            </w:r>
          </w:p>
        </w:tc>
      </w:tr>
      <w:tr w:rsidR="0093651B" w:rsidRPr="00B91D80" w:rsidTr="00F7268F">
        <w:trPr>
          <w:trHeight w:val="273"/>
        </w:trPr>
        <w:tc>
          <w:tcPr>
            <w:tcW w:w="150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93651B" w:rsidRPr="00E3289D" w:rsidRDefault="0093651B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1</w:t>
            </w:r>
          </w:p>
        </w:tc>
        <w:tc>
          <w:tcPr>
            <w:tcW w:w="2099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411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0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93651B" w:rsidRPr="00B91D80" w:rsidTr="00F7268F">
        <w:trPr>
          <w:trHeight w:val="273"/>
        </w:trPr>
        <w:tc>
          <w:tcPr>
            <w:tcW w:w="150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93651B" w:rsidRPr="00E3289D" w:rsidRDefault="0093651B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2</w:t>
            </w:r>
          </w:p>
        </w:tc>
        <w:tc>
          <w:tcPr>
            <w:tcW w:w="2099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411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0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93651B" w:rsidRPr="00B91D80" w:rsidTr="00F7268F">
        <w:trPr>
          <w:trHeight w:val="273"/>
        </w:trPr>
        <w:tc>
          <w:tcPr>
            <w:tcW w:w="150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93651B" w:rsidRPr="00E3289D" w:rsidRDefault="0093651B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3</w:t>
            </w:r>
          </w:p>
        </w:tc>
        <w:tc>
          <w:tcPr>
            <w:tcW w:w="2099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411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0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93651B" w:rsidRPr="00B91D80" w:rsidTr="00F7268F">
        <w:trPr>
          <w:trHeight w:val="273"/>
        </w:trPr>
        <w:tc>
          <w:tcPr>
            <w:tcW w:w="150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93651B" w:rsidRPr="00E3289D" w:rsidRDefault="0093651B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4</w:t>
            </w:r>
          </w:p>
        </w:tc>
        <w:tc>
          <w:tcPr>
            <w:tcW w:w="2099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411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0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93651B" w:rsidRPr="00B91D80" w:rsidTr="00F7268F">
        <w:trPr>
          <w:trHeight w:val="273"/>
        </w:trPr>
        <w:tc>
          <w:tcPr>
            <w:tcW w:w="150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93651B" w:rsidRPr="00E3289D" w:rsidRDefault="0093651B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5</w:t>
            </w:r>
          </w:p>
        </w:tc>
        <w:tc>
          <w:tcPr>
            <w:tcW w:w="2099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411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0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93651B" w:rsidRPr="00B91D80" w:rsidTr="00F7268F">
        <w:trPr>
          <w:trHeight w:val="273"/>
        </w:trPr>
        <w:tc>
          <w:tcPr>
            <w:tcW w:w="150" w:type="pc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93651B" w:rsidRPr="00E3289D" w:rsidRDefault="0093651B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6</w:t>
            </w:r>
          </w:p>
        </w:tc>
        <w:tc>
          <w:tcPr>
            <w:tcW w:w="2099" w:type="pc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411" w:type="pc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0" w:type="pc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3651B" w:rsidRPr="00E3289D" w:rsidRDefault="0093651B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61624A" w:rsidRPr="00B91D80" w:rsidTr="00F7268F">
        <w:trPr>
          <w:trHeight w:val="273"/>
        </w:trPr>
        <w:tc>
          <w:tcPr>
            <w:tcW w:w="4660" w:type="pct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61624A" w:rsidRPr="00E3289D" w:rsidRDefault="0061624A" w:rsidP="00071593">
            <w:pPr>
              <w:pStyle w:val="TableParagraph"/>
              <w:spacing w:before="56"/>
              <w:ind w:left="55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Total</w:t>
            </w:r>
            <w:r w:rsidRPr="00E3289D">
              <w:rPr>
                <w:b/>
                <w:color w:val="231F20"/>
                <w:spacing w:val="13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puntuación</w:t>
            </w:r>
            <w:proofErr w:type="spellEnd"/>
            <w:r w:rsidRPr="00E3289D">
              <w:rPr>
                <w:b/>
                <w:color w:val="231F20"/>
                <w:spacing w:val="13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titulaciones</w:t>
            </w:r>
            <w:proofErr w:type="spellEnd"/>
          </w:p>
        </w:tc>
        <w:tc>
          <w:tcPr>
            <w:tcW w:w="34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61624A" w:rsidRPr="00E3289D" w:rsidRDefault="0061624A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:rsidR="00D356B8" w:rsidRDefault="00D356B8" w:rsidP="0061624A">
      <w:pPr>
        <w:widowControl/>
        <w:tabs>
          <w:tab w:val="left" w:pos="840"/>
        </w:tabs>
        <w:rPr>
          <w:rFonts w:ascii="Calibri" w:hAnsi="Calibri" w:cs="Calibri"/>
          <w:b/>
          <w:sz w:val="16"/>
          <w:u w:val="single"/>
          <w:lang w:eastAsia="es-ES"/>
        </w:rPr>
      </w:pPr>
    </w:p>
    <w:p w:rsidR="0061624A" w:rsidRPr="00B91D80" w:rsidRDefault="0061624A" w:rsidP="0061624A">
      <w:pPr>
        <w:widowControl/>
        <w:tabs>
          <w:tab w:val="left" w:pos="840"/>
        </w:tabs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</w:pPr>
      <w:r w:rsidRPr="00B91D80">
        <w:rPr>
          <w:rFonts w:ascii="Calibri" w:hAnsi="Calibri" w:cs="Calibri"/>
          <w:b/>
          <w:sz w:val="16"/>
          <w:u w:val="single"/>
          <w:lang w:eastAsia="es-ES"/>
        </w:rPr>
        <w:t>2.</w:t>
      </w:r>
      <w:r w:rsidRPr="00B91D80"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  <w:t xml:space="preserve">2.2-Formación no reglada. Puntuación máxima </w:t>
      </w:r>
      <w:r w:rsidR="00F7268F"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  <w:t>5</w:t>
      </w:r>
      <w:r w:rsidRPr="00B91D80">
        <w:rPr>
          <w:rFonts w:ascii="Calibri" w:eastAsia="Calibri" w:hAnsi="Calibri" w:cs="Calibri"/>
          <w:b/>
          <w:bCs/>
          <w:color w:val="000000"/>
          <w:sz w:val="16"/>
          <w:szCs w:val="22"/>
          <w:u w:val="single"/>
          <w:lang w:eastAsia="es-ES" w:bidi="es-ES"/>
        </w:rPr>
        <w:t xml:space="preserve"> puntos </w:t>
      </w:r>
    </w:p>
    <w:p w:rsidR="0061624A" w:rsidRDefault="0061624A" w:rsidP="0061624A">
      <w:pPr>
        <w:widowControl/>
        <w:tabs>
          <w:tab w:val="left" w:pos="840"/>
        </w:tabs>
        <w:jc w:val="both"/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</w:pP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>Se valorará el curso con 0,0</w:t>
      </w:r>
      <w:r w:rsidR="00F7268F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>05</w:t>
      </w:r>
      <w:r w:rsidRPr="00B91D80"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  <w:t xml:space="preserve"> puntos por hora.</w:t>
      </w:r>
    </w:p>
    <w:p w:rsidR="00D356B8" w:rsidRPr="00B91D80" w:rsidRDefault="00D356B8" w:rsidP="0061624A">
      <w:pPr>
        <w:widowControl/>
        <w:tabs>
          <w:tab w:val="left" w:pos="840"/>
        </w:tabs>
        <w:jc w:val="both"/>
        <w:rPr>
          <w:rFonts w:ascii="Calibri" w:eastAsia="Calibri" w:hAnsi="Calibri" w:cs="Calibri"/>
          <w:bCs/>
          <w:color w:val="000000"/>
          <w:sz w:val="16"/>
          <w:szCs w:val="22"/>
          <w:lang w:eastAsia="es-ES" w:bidi="es-ES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3668"/>
        <w:gridCol w:w="3668"/>
        <w:gridCol w:w="841"/>
        <w:gridCol w:w="604"/>
      </w:tblGrid>
      <w:tr w:rsidR="0061624A" w:rsidRPr="00B91D80" w:rsidTr="00071593">
        <w:trPr>
          <w:trHeight w:val="205"/>
        </w:trPr>
        <w:tc>
          <w:tcPr>
            <w:tcW w:w="5000" w:type="pct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61624A" w:rsidRPr="00E3289D" w:rsidRDefault="0061624A" w:rsidP="00071593">
            <w:pPr>
              <w:pStyle w:val="TableParagraph"/>
              <w:spacing w:before="22"/>
              <w:ind w:left="14"/>
              <w:jc w:val="center"/>
              <w:rPr>
                <w:rFonts w:eastAsia="Arial MT"/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A</w:t>
            </w:r>
            <w:r w:rsidRPr="00E3289D">
              <w:rPr>
                <w:b/>
                <w:color w:val="231F20"/>
                <w:spacing w:val="4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CUMPLIMENTAR</w:t>
            </w:r>
            <w:r w:rsidRPr="00E3289D">
              <w:rPr>
                <w:b/>
                <w:color w:val="231F20"/>
                <w:spacing w:val="10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POR</w:t>
            </w:r>
            <w:r w:rsidRPr="00E3289D">
              <w:rPr>
                <w:b/>
                <w:color w:val="231F20"/>
                <w:spacing w:val="10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EL</w:t>
            </w:r>
            <w:r w:rsidRPr="00E3289D">
              <w:rPr>
                <w:b/>
                <w:color w:val="231F20"/>
                <w:spacing w:val="1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ASPIRANTE</w:t>
            </w:r>
          </w:p>
        </w:tc>
      </w:tr>
      <w:tr w:rsidR="000F433C" w:rsidRPr="00B91D80" w:rsidTr="00071593">
        <w:trPr>
          <w:trHeight w:val="205"/>
        </w:trPr>
        <w:tc>
          <w:tcPr>
            <w:tcW w:w="5000" w:type="pct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F433C" w:rsidRPr="00E3289D" w:rsidRDefault="000F433C" w:rsidP="00071593">
            <w:pPr>
              <w:pStyle w:val="TableParagraph"/>
              <w:spacing w:before="22"/>
              <w:ind w:left="14"/>
              <w:rPr>
                <w:b/>
                <w:color w:val="231F20"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FORMACIÓN NO REGLADA</w:t>
            </w:r>
          </w:p>
        </w:tc>
      </w:tr>
      <w:tr w:rsidR="0093651B" w:rsidRPr="00B91D80" w:rsidTr="004B6E08">
        <w:trPr>
          <w:trHeight w:val="373"/>
        </w:trPr>
        <w:tc>
          <w:tcPr>
            <w:tcW w:w="1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  <w:hideMark/>
          </w:tcPr>
          <w:p w:rsidR="0093651B" w:rsidRPr="00E3289D" w:rsidRDefault="0093651B" w:rsidP="00071593">
            <w:pPr>
              <w:pStyle w:val="TableParagraph"/>
              <w:spacing w:before="13" w:line="170" w:lineRule="atLeast"/>
              <w:ind w:left="56"/>
              <w:jc w:val="center"/>
              <w:rPr>
                <w:b/>
                <w:sz w:val="18"/>
                <w:lang w:val="en-US"/>
              </w:rPr>
            </w:pPr>
            <w:r w:rsidRPr="00E3289D">
              <w:rPr>
                <w:b/>
                <w:sz w:val="18"/>
                <w:lang w:val="en-US"/>
              </w:rPr>
              <w:t>Nº</w:t>
            </w: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93651B" w:rsidRPr="00E3289D" w:rsidRDefault="0093651B" w:rsidP="00071593">
            <w:pPr>
              <w:pStyle w:val="TableParagraph"/>
              <w:spacing w:before="13" w:line="170" w:lineRule="atLeast"/>
              <w:ind w:left="56" w:right="495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Denominación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del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curso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>, jornada,</w:t>
            </w:r>
            <w:r w:rsidRPr="00E3289D">
              <w:rPr>
                <w:b/>
                <w:color w:val="231F20"/>
                <w:spacing w:val="4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seminario</w:t>
            </w:r>
            <w:proofErr w:type="spellEnd"/>
            <w:r w:rsidRPr="00E3289D">
              <w:rPr>
                <w:b/>
                <w:color w:val="231F20"/>
                <w:spacing w:val="-7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o</w:t>
            </w:r>
            <w:r w:rsidRPr="00E3289D">
              <w:rPr>
                <w:b/>
                <w:color w:val="231F20"/>
                <w:spacing w:val="-7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congreso</w:t>
            </w:r>
            <w:proofErr w:type="spellEnd"/>
            <w:r w:rsidRPr="00E3289D">
              <w:rPr>
                <w:b/>
                <w:color w:val="231F20"/>
                <w:spacing w:val="-7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de</w:t>
            </w:r>
            <w:r w:rsidRPr="00E3289D">
              <w:rPr>
                <w:b/>
                <w:color w:val="231F20"/>
                <w:spacing w:val="-7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formación</w:t>
            </w:r>
            <w:proofErr w:type="spellEnd"/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  <w:hideMark/>
          </w:tcPr>
          <w:p w:rsidR="0093651B" w:rsidRPr="00E3289D" w:rsidRDefault="0093651B" w:rsidP="00071593">
            <w:pPr>
              <w:pStyle w:val="TableParagraph"/>
              <w:spacing w:before="13" w:line="170" w:lineRule="atLeast"/>
              <w:ind w:left="268" w:right="218" w:hanging="35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Organismo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que lo</w:t>
            </w:r>
            <w:r w:rsidRPr="00E3289D">
              <w:rPr>
                <w:b/>
                <w:color w:val="231F20"/>
                <w:spacing w:val="4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organiza</w:t>
            </w:r>
            <w:proofErr w:type="spellEnd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/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imparte</w:t>
            </w:r>
            <w:proofErr w:type="spellEnd"/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  <w:hideMark/>
          </w:tcPr>
          <w:p w:rsidR="0093651B" w:rsidRPr="00E3289D" w:rsidRDefault="0093651B" w:rsidP="00071593">
            <w:pPr>
              <w:pStyle w:val="TableParagraph"/>
              <w:spacing w:before="106"/>
              <w:ind w:left="81"/>
              <w:rPr>
                <w:b/>
                <w:sz w:val="18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Núm</w:t>
            </w:r>
            <w:proofErr w:type="spellEnd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.</w:t>
            </w:r>
            <w:r w:rsidRPr="00E3289D">
              <w:rPr>
                <w:b/>
                <w:color w:val="231F20"/>
                <w:spacing w:val="-7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horas</w:t>
            </w: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  <w:hideMark/>
          </w:tcPr>
          <w:p w:rsidR="0093651B" w:rsidRPr="00E3289D" w:rsidRDefault="0093651B" w:rsidP="00071593">
            <w:pPr>
              <w:pStyle w:val="TableParagraph"/>
              <w:spacing w:before="106"/>
              <w:ind w:left="86"/>
              <w:jc w:val="center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Puntos</w:t>
            </w: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1</w:t>
            </w: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2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3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4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5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6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7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8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9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10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11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12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13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14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F433C" w:rsidRPr="00B91D80" w:rsidTr="004B6E08">
        <w:trPr>
          <w:trHeight w:val="273"/>
        </w:trPr>
        <w:tc>
          <w:tcPr>
            <w:tcW w:w="15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15</w:t>
            </w:r>
          </w:p>
        </w:tc>
        <w:tc>
          <w:tcPr>
            <w:tcW w:w="202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0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93651B" w:rsidRPr="00B91D80" w:rsidTr="004B6E08">
        <w:trPr>
          <w:trHeight w:val="273"/>
        </w:trPr>
        <w:tc>
          <w:tcPr>
            <w:tcW w:w="4667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61624A" w:rsidRPr="00E3289D" w:rsidRDefault="0061624A" w:rsidP="00071593">
            <w:pPr>
              <w:pStyle w:val="TableParagraph"/>
              <w:spacing w:before="56"/>
              <w:ind w:left="55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Total</w:t>
            </w:r>
            <w:r w:rsidRPr="00E3289D">
              <w:rPr>
                <w:b/>
                <w:color w:val="231F20"/>
                <w:spacing w:val="6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por</w:t>
            </w:r>
            <w:r w:rsidRPr="00E3289D">
              <w:rPr>
                <w:b/>
                <w:color w:val="231F20"/>
                <w:spacing w:val="9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cursos</w:t>
            </w:r>
            <w:proofErr w:type="spellEnd"/>
            <w:r w:rsidRPr="00E3289D">
              <w:rPr>
                <w:b/>
                <w:color w:val="231F20"/>
                <w:spacing w:val="8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de</w:t>
            </w:r>
            <w:r w:rsidRPr="00E3289D">
              <w:rPr>
                <w:b/>
                <w:color w:val="231F20"/>
                <w:spacing w:val="9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formación</w:t>
            </w:r>
            <w:proofErr w:type="spellEnd"/>
          </w:p>
        </w:tc>
        <w:tc>
          <w:tcPr>
            <w:tcW w:w="3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</w:tcPr>
          <w:p w:rsidR="0061624A" w:rsidRPr="00E3289D" w:rsidRDefault="0061624A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:rsidR="00D356B8" w:rsidRDefault="00D356B8" w:rsidP="000F433C">
      <w:pPr>
        <w:widowControl/>
        <w:tabs>
          <w:tab w:val="left" w:pos="840"/>
        </w:tabs>
        <w:rPr>
          <w:rFonts w:ascii="Calibri" w:hAnsi="Calibri" w:cs="Calibri"/>
          <w:b/>
          <w:sz w:val="16"/>
          <w:u w:val="single"/>
          <w:lang w:eastAsia="es-ES"/>
        </w:rPr>
      </w:pPr>
    </w:p>
    <w:p w:rsidR="000F433C" w:rsidRPr="00B91D80" w:rsidRDefault="000F433C" w:rsidP="000F433C">
      <w:pPr>
        <w:widowControl/>
        <w:tabs>
          <w:tab w:val="left" w:pos="840"/>
        </w:tabs>
        <w:rPr>
          <w:rFonts w:ascii="Calibri" w:hAnsi="Calibri" w:cs="Calibri"/>
          <w:b/>
          <w:sz w:val="16"/>
          <w:u w:val="single"/>
          <w:lang w:eastAsia="es-ES"/>
        </w:rPr>
      </w:pPr>
      <w:r w:rsidRPr="00B91D80">
        <w:rPr>
          <w:rFonts w:ascii="Calibri" w:hAnsi="Calibri" w:cs="Calibri"/>
          <w:b/>
          <w:sz w:val="16"/>
          <w:u w:val="single"/>
          <w:lang w:eastAsia="es-ES"/>
        </w:rPr>
        <w:t xml:space="preserve">2.3.- SUPERACION DE PRUEBAS. Puntuación máxima </w:t>
      </w:r>
      <w:r w:rsidR="00F7268F">
        <w:rPr>
          <w:rFonts w:ascii="Calibri" w:hAnsi="Calibri" w:cs="Calibri"/>
          <w:b/>
          <w:sz w:val="16"/>
          <w:u w:val="single"/>
          <w:lang w:eastAsia="es-ES"/>
        </w:rPr>
        <w:t>1</w:t>
      </w:r>
      <w:r w:rsidRPr="00B91D80">
        <w:rPr>
          <w:rFonts w:ascii="Calibri" w:hAnsi="Calibri" w:cs="Calibri"/>
          <w:b/>
          <w:sz w:val="16"/>
          <w:u w:val="single"/>
          <w:lang w:eastAsia="es-ES"/>
        </w:rPr>
        <w:t xml:space="preserve"> puntos. </w:t>
      </w:r>
    </w:p>
    <w:p w:rsidR="0061624A" w:rsidRDefault="000F433C" w:rsidP="004B6E08">
      <w:pPr>
        <w:widowControl/>
        <w:tabs>
          <w:tab w:val="left" w:pos="840"/>
        </w:tabs>
        <w:jc w:val="both"/>
        <w:rPr>
          <w:rFonts w:ascii="Calibri" w:hAnsi="Calibri" w:cs="Calibri"/>
          <w:sz w:val="16"/>
          <w:lang w:eastAsia="es-ES"/>
        </w:rPr>
      </w:pPr>
      <w:r w:rsidRPr="00B91D80">
        <w:rPr>
          <w:rFonts w:ascii="Calibri" w:hAnsi="Calibri" w:cs="Calibri"/>
          <w:sz w:val="16"/>
          <w:lang w:eastAsia="es-ES"/>
        </w:rPr>
        <w:t xml:space="preserve">La superación de ejercicios en pruebas selectivas de acceso a Cuerpos o Escalas del mismo grupo de titulación e igual ámbito funcional que el correspondiente al Cuerpo o Escala al que se pretende acceder, siempre y cuando éstas se hubieran celebrado en los diez años anteriores a la fecha de finalización del plazo para la presentación de solicitudes. </w:t>
      </w:r>
    </w:p>
    <w:p w:rsidR="00D356B8" w:rsidRPr="004B6E08" w:rsidRDefault="00D356B8" w:rsidP="004B6E08">
      <w:pPr>
        <w:widowControl/>
        <w:tabs>
          <w:tab w:val="left" w:pos="840"/>
        </w:tabs>
        <w:jc w:val="both"/>
        <w:rPr>
          <w:rFonts w:ascii="Calibri" w:hAnsi="Calibri" w:cs="Calibri"/>
          <w:sz w:val="16"/>
          <w:lang w:eastAsia="es-ES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1979"/>
        <w:gridCol w:w="6224"/>
        <w:gridCol w:w="571"/>
      </w:tblGrid>
      <w:tr w:rsidR="000F433C" w:rsidRPr="00E3289D" w:rsidTr="00071593">
        <w:trPr>
          <w:trHeight w:val="205"/>
        </w:trPr>
        <w:tc>
          <w:tcPr>
            <w:tcW w:w="5000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0F433C" w:rsidRPr="00E3289D" w:rsidRDefault="000F433C" w:rsidP="00071593">
            <w:pPr>
              <w:pStyle w:val="TableParagraph"/>
              <w:spacing w:before="22"/>
              <w:ind w:left="10"/>
              <w:jc w:val="center"/>
              <w:rPr>
                <w:rFonts w:eastAsia="Arial MT"/>
                <w:b/>
                <w:sz w:val="16"/>
                <w:lang w:val="en-US"/>
              </w:rPr>
            </w:pPr>
            <w:r w:rsidRPr="00E3289D">
              <w:rPr>
                <w:b/>
                <w:color w:val="231F20"/>
                <w:sz w:val="16"/>
                <w:lang w:val="en-US"/>
              </w:rPr>
              <w:t>A</w:t>
            </w:r>
            <w:r w:rsidRPr="00E3289D">
              <w:rPr>
                <w:b/>
                <w:color w:val="231F20"/>
                <w:spacing w:val="4"/>
                <w:sz w:val="16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6"/>
                <w:lang w:val="en-US"/>
              </w:rPr>
              <w:t>CUMPLIMENTAR</w:t>
            </w:r>
            <w:r w:rsidRPr="00E3289D">
              <w:rPr>
                <w:b/>
                <w:color w:val="231F20"/>
                <w:spacing w:val="10"/>
                <w:sz w:val="16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6"/>
                <w:lang w:val="en-US"/>
              </w:rPr>
              <w:t>POR</w:t>
            </w:r>
            <w:r w:rsidRPr="00E3289D">
              <w:rPr>
                <w:b/>
                <w:color w:val="231F20"/>
                <w:spacing w:val="10"/>
                <w:sz w:val="16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6"/>
                <w:lang w:val="en-US"/>
              </w:rPr>
              <w:t>EL</w:t>
            </w:r>
            <w:r w:rsidRPr="00E3289D">
              <w:rPr>
                <w:b/>
                <w:color w:val="231F20"/>
                <w:spacing w:val="1"/>
                <w:sz w:val="16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pacing w:val="-2"/>
                <w:sz w:val="16"/>
                <w:lang w:val="en-US"/>
              </w:rPr>
              <w:t>ASPIRANTE</w:t>
            </w:r>
          </w:p>
        </w:tc>
      </w:tr>
      <w:tr w:rsidR="000F433C" w:rsidRPr="00E3289D" w:rsidTr="00071593">
        <w:trPr>
          <w:trHeight w:val="205"/>
        </w:trPr>
        <w:tc>
          <w:tcPr>
            <w:tcW w:w="15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0F433C" w:rsidRPr="00E3289D" w:rsidRDefault="000F433C" w:rsidP="00071593">
            <w:pPr>
              <w:pStyle w:val="TableParagraph"/>
              <w:spacing w:before="22"/>
              <w:ind w:left="55"/>
              <w:rPr>
                <w:b/>
                <w:sz w:val="16"/>
                <w:lang w:val="en-US"/>
              </w:rPr>
            </w:pPr>
            <w:r w:rsidRPr="00E3289D">
              <w:rPr>
                <w:b/>
                <w:sz w:val="16"/>
                <w:lang w:val="en-US"/>
              </w:rPr>
              <w:t>Nº</w:t>
            </w:r>
          </w:p>
        </w:tc>
        <w:tc>
          <w:tcPr>
            <w:tcW w:w="109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F433C" w:rsidRPr="00E3289D" w:rsidRDefault="000F433C" w:rsidP="00071593">
            <w:pPr>
              <w:pStyle w:val="TableParagraph"/>
              <w:spacing w:before="22"/>
              <w:ind w:left="55"/>
              <w:rPr>
                <w:b/>
                <w:sz w:val="16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z w:val="16"/>
                <w:lang w:val="en-US"/>
              </w:rPr>
              <w:t>Proceso</w:t>
            </w:r>
            <w:proofErr w:type="spellEnd"/>
            <w:r w:rsidRPr="00E3289D">
              <w:rPr>
                <w:b/>
                <w:color w:val="231F20"/>
                <w:sz w:val="16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6"/>
                <w:lang w:val="en-US"/>
              </w:rPr>
              <w:t>selectivo</w:t>
            </w:r>
            <w:proofErr w:type="spellEnd"/>
            <w:r w:rsidRPr="00E3289D">
              <w:rPr>
                <w:b/>
                <w:color w:val="231F20"/>
                <w:sz w:val="16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6"/>
                <w:lang w:val="en-US"/>
              </w:rPr>
              <w:t>superado</w:t>
            </w:r>
            <w:proofErr w:type="spellEnd"/>
          </w:p>
        </w:tc>
        <w:tc>
          <w:tcPr>
            <w:tcW w:w="3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:rsidR="000F433C" w:rsidRPr="00E3289D" w:rsidRDefault="000F433C" w:rsidP="00071593">
            <w:pPr>
              <w:pStyle w:val="TableParagraph"/>
              <w:spacing w:before="22"/>
              <w:ind w:left="87"/>
              <w:rPr>
                <w:b/>
                <w:sz w:val="16"/>
                <w:lang w:val="en-US"/>
              </w:rPr>
            </w:pPr>
            <w:proofErr w:type="spellStart"/>
            <w:r w:rsidRPr="00E3289D">
              <w:rPr>
                <w:b/>
                <w:color w:val="231F20"/>
                <w:sz w:val="16"/>
                <w:lang w:val="en-US"/>
              </w:rPr>
              <w:t>Organismo</w:t>
            </w:r>
            <w:proofErr w:type="spellEnd"/>
            <w:r w:rsidRPr="00E3289D">
              <w:rPr>
                <w:b/>
                <w:color w:val="231F20"/>
                <w:spacing w:val="10"/>
                <w:sz w:val="16"/>
                <w:lang w:val="en-US"/>
              </w:rPr>
              <w:t xml:space="preserve"> o </w:t>
            </w:r>
            <w:proofErr w:type="spellStart"/>
            <w:r w:rsidRPr="00E3289D">
              <w:rPr>
                <w:b/>
                <w:color w:val="231F20"/>
                <w:spacing w:val="10"/>
                <w:sz w:val="16"/>
                <w:lang w:val="en-US"/>
              </w:rPr>
              <w:t>admnistración</w:t>
            </w:r>
            <w:proofErr w:type="spellEnd"/>
            <w:r w:rsidRPr="00E3289D">
              <w:rPr>
                <w:b/>
                <w:color w:val="231F20"/>
                <w:spacing w:val="10"/>
                <w:sz w:val="16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10"/>
                <w:sz w:val="16"/>
                <w:lang w:val="en-US"/>
              </w:rPr>
              <w:t>pública</w:t>
            </w:r>
            <w:proofErr w:type="spellEnd"/>
            <w:r w:rsidRPr="00E3289D">
              <w:rPr>
                <w:b/>
                <w:color w:val="231F20"/>
                <w:spacing w:val="10"/>
                <w:sz w:val="16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10"/>
                <w:sz w:val="16"/>
                <w:lang w:val="en-US"/>
              </w:rPr>
              <w:t>convocante</w:t>
            </w:r>
            <w:proofErr w:type="spellEnd"/>
            <w:r w:rsidRPr="00E3289D">
              <w:rPr>
                <w:b/>
                <w:color w:val="231F20"/>
                <w:spacing w:val="10"/>
                <w:sz w:val="16"/>
                <w:lang w:val="en-US"/>
              </w:rPr>
              <w:t xml:space="preserve">. </w:t>
            </w:r>
          </w:p>
        </w:tc>
        <w:tc>
          <w:tcPr>
            <w:tcW w:w="31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0F433C" w:rsidRPr="00E3289D" w:rsidRDefault="000F433C" w:rsidP="008E3259">
            <w:pPr>
              <w:pStyle w:val="TableParagraph"/>
              <w:spacing w:before="22"/>
              <w:ind w:left="1"/>
              <w:rPr>
                <w:b/>
                <w:sz w:val="16"/>
                <w:lang w:val="en-US"/>
              </w:rPr>
            </w:pPr>
            <w:r w:rsidRPr="00E3289D">
              <w:rPr>
                <w:b/>
                <w:sz w:val="16"/>
                <w:lang w:val="en-US"/>
              </w:rPr>
              <w:t>Puntos</w:t>
            </w:r>
          </w:p>
        </w:tc>
      </w:tr>
      <w:tr w:rsidR="000F433C" w:rsidRPr="00E3289D" w:rsidTr="00071593">
        <w:trPr>
          <w:trHeight w:val="273"/>
        </w:trPr>
        <w:tc>
          <w:tcPr>
            <w:tcW w:w="159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1</w:t>
            </w:r>
          </w:p>
        </w:tc>
        <w:tc>
          <w:tcPr>
            <w:tcW w:w="1092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  <w:tc>
          <w:tcPr>
            <w:tcW w:w="3434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0F433C" w:rsidRPr="00E3289D" w:rsidTr="00071593">
        <w:trPr>
          <w:trHeight w:val="273"/>
        </w:trPr>
        <w:tc>
          <w:tcPr>
            <w:tcW w:w="159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2</w:t>
            </w:r>
          </w:p>
        </w:tc>
        <w:tc>
          <w:tcPr>
            <w:tcW w:w="1092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  <w:tc>
          <w:tcPr>
            <w:tcW w:w="343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  <w:tc>
          <w:tcPr>
            <w:tcW w:w="31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0F433C" w:rsidRPr="00E3289D" w:rsidTr="00071593">
        <w:trPr>
          <w:trHeight w:val="273"/>
        </w:trPr>
        <w:tc>
          <w:tcPr>
            <w:tcW w:w="159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3</w:t>
            </w:r>
          </w:p>
        </w:tc>
        <w:tc>
          <w:tcPr>
            <w:tcW w:w="1092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  <w:tc>
          <w:tcPr>
            <w:tcW w:w="343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  <w:tc>
          <w:tcPr>
            <w:tcW w:w="31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0F433C" w:rsidRPr="00E3289D" w:rsidTr="00071593">
        <w:trPr>
          <w:trHeight w:val="273"/>
        </w:trPr>
        <w:tc>
          <w:tcPr>
            <w:tcW w:w="159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4</w:t>
            </w:r>
          </w:p>
        </w:tc>
        <w:tc>
          <w:tcPr>
            <w:tcW w:w="1092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  <w:tc>
          <w:tcPr>
            <w:tcW w:w="3434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  <w:tc>
          <w:tcPr>
            <w:tcW w:w="315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0F433C" w:rsidRPr="00E3289D" w:rsidTr="00071593">
        <w:trPr>
          <w:trHeight w:val="273"/>
        </w:trPr>
        <w:tc>
          <w:tcPr>
            <w:tcW w:w="159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0F433C" w:rsidRPr="00E3289D" w:rsidRDefault="000F433C" w:rsidP="00071593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E3289D">
              <w:rPr>
                <w:sz w:val="18"/>
                <w:lang w:val="en-US"/>
              </w:rPr>
              <w:t>5</w:t>
            </w:r>
          </w:p>
        </w:tc>
        <w:tc>
          <w:tcPr>
            <w:tcW w:w="1092" w:type="pct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  <w:tc>
          <w:tcPr>
            <w:tcW w:w="3434" w:type="pc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  <w:tc>
          <w:tcPr>
            <w:tcW w:w="315" w:type="pc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0F433C" w:rsidRPr="00E3289D" w:rsidRDefault="000F433C" w:rsidP="00071593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0F433C" w:rsidRPr="00E3289D" w:rsidTr="00071593">
        <w:trPr>
          <w:trHeight w:val="273"/>
        </w:trPr>
        <w:tc>
          <w:tcPr>
            <w:tcW w:w="4685" w:type="pct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0F433C" w:rsidRPr="00E3289D" w:rsidRDefault="000F433C" w:rsidP="00071593">
            <w:pPr>
              <w:pStyle w:val="TableParagraph"/>
              <w:spacing w:before="56"/>
              <w:ind w:left="55"/>
              <w:jc w:val="both"/>
              <w:rPr>
                <w:b/>
                <w:sz w:val="16"/>
                <w:lang w:val="en-US"/>
              </w:rPr>
            </w:pPr>
            <w:r w:rsidRPr="00E3289D">
              <w:rPr>
                <w:b/>
                <w:color w:val="231F20"/>
                <w:sz w:val="16"/>
                <w:lang w:val="en-US"/>
              </w:rPr>
              <w:t>Total</w:t>
            </w:r>
            <w:r w:rsidRPr="00E3289D">
              <w:rPr>
                <w:b/>
                <w:color w:val="231F20"/>
                <w:spacing w:val="13"/>
                <w:sz w:val="16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6"/>
                <w:lang w:val="en-US"/>
              </w:rPr>
              <w:t>puntuación</w:t>
            </w:r>
            <w:proofErr w:type="spellEnd"/>
            <w:r w:rsidRPr="00E3289D">
              <w:rPr>
                <w:b/>
                <w:color w:val="231F20"/>
                <w:spacing w:val="13"/>
                <w:sz w:val="16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6"/>
                <w:lang w:val="en-US"/>
              </w:rPr>
              <w:t>titulaciones</w:t>
            </w:r>
            <w:proofErr w:type="spellEnd"/>
          </w:p>
        </w:tc>
        <w:tc>
          <w:tcPr>
            <w:tcW w:w="31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</w:tcPr>
          <w:p w:rsidR="000F433C" w:rsidRPr="00E3289D" w:rsidRDefault="000F433C" w:rsidP="00071593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:rsidR="000F433C" w:rsidRDefault="000F433C" w:rsidP="000F433C">
      <w:pPr>
        <w:spacing w:line="276" w:lineRule="auto"/>
        <w:jc w:val="both"/>
        <w:rPr>
          <w:rFonts w:ascii="Calibri" w:hAnsi="Calibri" w:cs="Calibri"/>
          <w:highlight w:val="yellow"/>
        </w:rPr>
      </w:pPr>
    </w:p>
    <w:p w:rsidR="00D356B8" w:rsidRDefault="00D356B8" w:rsidP="000F433C">
      <w:pPr>
        <w:spacing w:line="276" w:lineRule="auto"/>
        <w:jc w:val="both"/>
        <w:rPr>
          <w:rFonts w:ascii="Calibri" w:hAnsi="Calibri" w:cs="Calibri"/>
          <w:highlight w:val="yellow"/>
        </w:rPr>
      </w:pPr>
    </w:p>
    <w:p w:rsidR="00D356B8" w:rsidRDefault="00D356B8" w:rsidP="000F433C">
      <w:pPr>
        <w:spacing w:line="276" w:lineRule="auto"/>
        <w:jc w:val="both"/>
        <w:rPr>
          <w:rFonts w:ascii="Calibri" w:hAnsi="Calibri" w:cs="Calibri"/>
          <w:highlight w:val="yellow"/>
        </w:rPr>
      </w:pPr>
    </w:p>
    <w:p w:rsidR="00D356B8" w:rsidRPr="00B91D80" w:rsidRDefault="00D356B8" w:rsidP="000F433C">
      <w:pPr>
        <w:spacing w:line="276" w:lineRule="auto"/>
        <w:jc w:val="both"/>
        <w:rPr>
          <w:rFonts w:ascii="Calibri" w:hAnsi="Calibri" w:cs="Calibri"/>
          <w:highlight w:val="yellow"/>
        </w:rPr>
      </w:pPr>
    </w:p>
    <w:p w:rsidR="0061624A" w:rsidRPr="00B91D80" w:rsidRDefault="0093651B" w:rsidP="009F5513">
      <w:pPr>
        <w:spacing w:line="276" w:lineRule="auto"/>
        <w:rPr>
          <w:rFonts w:ascii="Calibri" w:hAnsi="Calibri" w:cs="Calibri"/>
          <w:b/>
        </w:rPr>
      </w:pPr>
      <w:r w:rsidRPr="00B91D80">
        <w:rPr>
          <w:rFonts w:ascii="Calibri" w:hAnsi="Calibri" w:cs="Calibri"/>
          <w:b/>
        </w:rPr>
        <w:t>Puntuación Total fase de méritos.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7"/>
        <w:gridCol w:w="1415"/>
      </w:tblGrid>
      <w:tr w:rsidR="0093651B" w:rsidRPr="00B91D80" w:rsidTr="00EE2685">
        <w:trPr>
          <w:trHeight w:val="296"/>
        </w:trPr>
        <w:tc>
          <w:tcPr>
            <w:tcW w:w="42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93651B" w:rsidRPr="00E3289D" w:rsidRDefault="0093651B" w:rsidP="00071593">
            <w:pPr>
              <w:pStyle w:val="TableParagraph"/>
              <w:spacing w:before="22"/>
              <w:ind w:left="11"/>
              <w:rPr>
                <w:b/>
                <w:color w:val="231F20"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2.1. MÉRITOS PROFESIONALES</w:t>
            </w:r>
          </w:p>
        </w:tc>
        <w:tc>
          <w:tcPr>
            <w:tcW w:w="78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93651B" w:rsidRPr="00B91D80" w:rsidRDefault="0093651B" w:rsidP="00071593">
            <w:pPr>
              <w:pStyle w:val="TableParagraph"/>
              <w:spacing w:before="22"/>
              <w:ind w:left="11"/>
              <w:rPr>
                <w:b/>
                <w:color w:val="231F20"/>
                <w:sz w:val="14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Puntos</w:t>
            </w:r>
          </w:p>
        </w:tc>
      </w:tr>
      <w:tr w:rsidR="008B3B8E" w:rsidRPr="00B91D80" w:rsidTr="00EE2685">
        <w:trPr>
          <w:trHeight w:val="393"/>
        </w:trPr>
        <w:tc>
          <w:tcPr>
            <w:tcW w:w="42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8B3B8E" w:rsidRPr="00E3289D" w:rsidRDefault="008B3B8E" w:rsidP="00071593">
            <w:pPr>
              <w:pStyle w:val="TableParagraph"/>
              <w:spacing w:before="56"/>
              <w:ind w:left="55"/>
              <w:rPr>
                <w:b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2.1.1Total</w:t>
            </w:r>
            <w:r w:rsidRPr="00E3289D">
              <w:rPr>
                <w:b/>
                <w:color w:val="231F20"/>
                <w:spacing w:val="15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puntuación</w:t>
            </w:r>
            <w:proofErr w:type="spellEnd"/>
            <w:r w:rsidRPr="00E3289D">
              <w:rPr>
                <w:b/>
                <w:color w:val="231F20"/>
                <w:spacing w:val="16"/>
                <w:sz w:val="18"/>
                <w:lang w:val="en-US"/>
              </w:rPr>
              <w:t xml:space="preserve"> </w:t>
            </w:r>
            <w:r w:rsidRPr="00E3289D">
              <w:rPr>
                <w:b/>
                <w:color w:val="231F20"/>
                <w:sz w:val="18"/>
                <w:lang w:val="en-US"/>
              </w:rPr>
              <w:t>Servicios</w:t>
            </w:r>
            <w:r w:rsidRPr="00E3289D">
              <w:rPr>
                <w:b/>
                <w:color w:val="231F20"/>
                <w:spacing w:val="16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prestados</w:t>
            </w:r>
            <w:proofErr w:type="spellEnd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cualquier</w:t>
            </w:r>
            <w:proofErr w:type="spellEnd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 xml:space="preserve"> Administración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Pública</w:t>
            </w:r>
            <w:proofErr w:type="spellEnd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>como</w:t>
            </w:r>
            <w:proofErr w:type="spellEnd"/>
            <w:r w:rsidRPr="00E3289D">
              <w:rPr>
                <w:b/>
                <w:color w:val="231F20"/>
                <w:spacing w:val="-2"/>
                <w:sz w:val="18"/>
                <w:lang w:val="en-US"/>
              </w:rPr>
              <w:t xml:space="preserve"> Administrativo.</w:t>
            </w:r>
          </w:p>
        </w:tc>
        <w:tc>
          <w:tcPr>
            <w:tcW w:w="78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3B8E" w:rsidRPr="00B91D80" w:rsidRDefault="008B3B8E" w:rsidP="00071593">
            <w:pPr>
              <w:pStyle w:val="TableParagraph"/>
              <w:spacing w:before="56"/>
              <w:ind w:left="55"/>
              <w:rPr>
                <w:b/>
                <w:sz w:val="14"/>
                <w:lang w:val="en-US"/>
              </w:rPr>
            </w:pPr>
          </w:p>
        </w:tc>
      </w:tr>
      <w:tr w:rsidR="008B3B8E" w:rsidRPr="00B91D80" w:rsidTr="00EE2685">
        <w:trPr>
          <w:trHeight w:val="393"/>
        </w:trPr>
        <w:tc>
          <w:tcPr>
            <w:tcW w:w="42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3B8E" w:rsidRPr="00E3289D" w:rsidRDefault="008B3B8E" w:rsidP="00071593">
            <w:pPr>
              <w:pStyle w:val="TableParagraph"/>
              <w:spacing w:before="56"/>
              <w:ind w:left="55"/>
              <w:rPr>
                <w:b/>
                <w:color w:val="231F20"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 xml:space="preserve">2.1.2 Total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puntación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Servicios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Prestados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en el resto del Sector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Público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como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Administrativo.</w:t>
            </w:r>
          </w:p>
        </w:tc>
        <w:tc>
          <w:tcPr>
            <w:tcW w:w="78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3B8E" w:rsidRPr="00B91D80" w:rsidRDefault="008B3B8E" w:rsidP="00071593">
            <w:pPr>
              <w:pStyle w:val="TableParagraph"/>
              <w:spacing w:before="56"/>
              <w:ind w:left="55"/>
              <w:rPr>
                <w:b/>
                <w:sz w:val="14"/>
                <w:lang w:val="en-US"/>
              </w:rPr>
            </w:pPr>
          </w:p>
        </w:tc>
      </w:tr>
      <w:tr w:rsidR="008B3B8E" w:rsidRPr="00B91D80" w:rsidTr="00EE2685">
        <w:trPr>
          <w:trHeight w:val="393"/>
        </w:trPr>
        <w:tc>
          <w:tcPr>
            <w:tcW w:w="42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3B8E" w:rsidRPr="00E3289D" w:rsidRDefault="008B3B8E" w:rsidP="008B3B8E">
            <w:pPr>
              <w:pStyle w:val="TableParagraph"/>
              <w:spacing w:before="56"/>
              <w:rPr>
                <w:b/>
                <w:color w:val="231F20"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 xml:space="preserve"> 2.1.3 Total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puntuación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Servicios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Prestados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por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cuenta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ajena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en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cualquier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entidad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privada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como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Administrativo.</w:t>
            </w:r>
          </w:p>
        </w:tc>
        <w:tc>
          <w:tcPr>
            <w:tcW w:w="78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B3B8E" w:rsidRPr="00B91D80" w:rsidRDefault="008B3B8E" w:rsidP="00071593">
            <w:pPr>
              <w:pStyle w:val="TableParagraph"/>
              <w:spacing w:before="56"/>
              <w:ind w:left="55"/>
              <w:rPr>
                <w:b/>
                <w:sz w:val="14"/>
                <w:lang w:val="en-US"/>
              </w:rPr>
            </w:pPr>
          </w:p>
        </w:tc>
      </w:tr>
      <w:tr w:rsidR="00E3289D" w:rsidRPr="00B91D80" w:rsidTr="00EE2685">
        <w:trPr>
          <w:trHeight w:val="393"/>
        </w:trPr>
        <w:tc>
          <w:tcPr>
            <w:tcW w:w="42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E3289D" w:rsidRPr="00E3289D" w:rsidRDefault="00E3289D" w:rsidP="00071593">
            <w:pPr>
              <w:pStyle w:val="TableParagraph"/>
              <w:spacing w:before="56"/>
              <w:ind w:left="55"/>
              <w:rPr>
                <w:b/>
                <w:color w:val="231F20"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2.2 FORMACIÓN</w:t>
            </w:r>
          </w:p>
        </w:tc>
        <w:tc>
          <w:tcPr>
            <w:tcW w:w="78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E3289D" w:rsidRPr="00B91D80" w:rsidRDefault="00E3289D" w:rsidP="00071593">
            <w:pPr>
              <w:pStyle w:val="TableParagraph"/>
              <w:spacing w:before="56"/>
              <w:ind w:left="55"/>
              <w:rPr>
                <w:b/>
                <w:sz w:val="14"/>
                <w:lang w:val="en-US"/>
              </w:rPr>
            </w:pPr>
          </w:p>
        </w:tc>
      </w:tr>
      <w:tr w:rsidR="00E3289D" w:rsidRPr="00B91D80" w:rsidTr="00EE2685">
        <w:trPr>
          <w:trHeight w:val="393"/>
        </w:trPr>
        <w:tc>
          <w:tcPr>
            <w:tcW w:w="42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E3289D" w:rsidRPr="00E3289D" w:rsidRDefault="00E3289D" w:rsidP="00071593">
            <w:pPr>
              <w:pStyle w:val="TableParagraph"/>
              <w:spacing w:before="56"/>
              <w:ind w:left="55"/>
              <w:rPr>
                <w:b/>
                <w:color w:val="231F20"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 xml:space="preserve">2.1.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Formación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Reglada</w:t>
            </w:r>
            <w:proofErr w:type="spellEnd"/>
          </w:p>
        </w:tc>
        <w:tc>
          <w:tcPr>
            <w:tcW w:w="78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E3289D" w:rsidRPr="00B91D80" w:rsidRDefault="00E3289D" w:rsidP="00071593">
            <w:pPr>
              <w:pStyle w:val="TableParagraph"/>
              <w:spacing w:before="56"/>
              <w:ind w:left="55"/>
              <w:rPr>
                <w:b/>
                <w:sz w:val="14"/>
                <w:lang w:val="en-US"/>
              </w:rPr>
            </w:pPr>
          </w:p>
        </w:tc>
      </w:tr>
      <w:tr w:rsidR="00E3289D" w:rsidRPr="00B91D80" w:rsidTr="00EE2685">
        <w:trPr>
          <w:trHeight w:val="393"/>
        </w:trPr>
        <w:tc>
          <w:tcPr>
            <w:tcW w:w="42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E3289D" w:rsidRPr="00E3289D" w:rsidRDefault="00E3289D" w:rsidP="00071593">
            <w:pPr>
              <w:pStyle w:val="TableParagraph"/>
              <w:spacing w:before="56"/>
              <w:ind w:left="55"/>
              <w:rPr>
                <w:b/>
                <w:color w:val="231F20"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 xml:space="preserve">2.2.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Formación</w:t>
            </w:r>
            <w:proofErr w:type="spellEnd"/>
            <w:r w:rsidRPr="00E3289D">
              <w:rPr>
                <w:b/>
                <w:color w:val="231F20"/>
                <w:sz w:val="18"/>
                <w:lang w:val="en-US"/>
              </w:rPr>
              <w:t xml:space="preserve"> no </w:t>
            </w:r>
            <w:proofErr w:type="spellStart"/>
            <w:r w:rsidRPr="00E3289D">
              <w:rPr>
                <w:b/>
                <w:color w:val="231F20"/>
                <w:sz w:val="18"/>
                <w:lang w:val="en-US"/>
              </w:rPr>
              <w:t>reglada</w:t>
            </w:r>
            <w:proofErr w:type="spellEnd"/>
          </w:p>
        </w:tc>
        <w:tc>
          <w:tcPr>
            <w:tcW w:w="78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E3289D" w:rsidRPr="00B91D80" w:rsidRDefault="00E3289D" w:rsidP="00071593">
            <w:pPr>
              <w:pStyle w:val="TableParagraph"/>
              <w:spacing w:before="56"/>
              <w:ind w:left="55"/>
              <w:rPr>
                <w:b/>
                <w:sz w:val="14"/>
                <w:lang w:val="en-US"/>
              </w:rPr>
            </w:pPr>
          </w:p>
        </w:tc>
      </w:tr>
      <w:tr w:rsidR="00E3289D" w:rsidRPr="00B91D80" w:rsidTr="00EE2685">
        <w:trPr>
          <w:trHeight w:val="393"/>
        </w:trPr>
        <w:tc>
          <w:tcPr>
            <w:tcW w:w="42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E3289D" w:rsidRPr="00E3289D" w:rsidRDefault="00E3289D" w:rsidP="00071593">
            <w:pPr>
              <w:pStyle w:val="TableParagraph"/>
              <w:spacing w:before="56"/>
              <w:ind w:left="55"/>
              <w:rPr>
                <w:b/>
                <w:color w:val="231F20"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2.3. SUPERACIÓN DE PRUEBAS.</w:t>
            </w:r>
          </w:p>
        </w:tc>
        <w:tc>
          <w:tcPr>
            <w:tcW w:w="78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</w:tcPr>
          <w:p w:rsidR="00E3289D" w:rsidRPr="00B91D80" w:rsidRDefault="00E3289D" w:rsidP="00071593">
            <w:pPr>
              <w:pStyle w:val="TableParagraph"/>
              <w:spacing w:before="56"/>
              <w:ind w:left="55"/>
              <w:rPr>
                <w:b/>
                <w:sz w:val="14"/>
                <w:lang w:val="en-US"/>
              </w:rPr>
            </w:pPr>
          </w:p>
        </w:tc>
      </w:tr>
      <w:tr w:rsidR="00E3289D" w:rsidRPr="00B91D80" w:rsidTr="00EE2685">
        <w:trPr>
          <w:trHeight w:val="393"/>
        </w:trPr>
        <w:tc>
          <w:tcPr>
            <w:tcW w:w="421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E3289D" w:rsidRPr="00E3289D" w:rsidRDefault="00E3289D" w:rsidP="00071593">
            <w:pPr>
              <w:pStyle w:val="TableParagraph"/>
              <w:spacing w:before="56"/>
              <w:ind w:left="55"/>
              <w:rPr>
                <w:b/>
                <w:color w:val="231F20"/>
                <w:sz w:val="18"/>
                <w:lang w:val="en-US"/>
              </w:rPr>
            </w:pPr>
            <w:r w:rsidRPr="00E3289D">
              <w:rPr>
                <w:b/>
                <w:color w:val="231F20"/>
                <w:sz w:val="18"/>
                <w:lang w:val="en-US"/>
              </w:rPr>
              <w:t>TOTAL PUNTUACIÓN</w:t>
            </w:r>
          </w:p>
        </w:tc>
        <w:tc>
          <w:tcPr>
            <w:tcW w:w="78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E3289D" w:rsidRPr="00B91D80" w:rsidRDefault="00E3289D" w:rsidP="00071593">
            <w:pPr>
              <w:pStyle w:val="TableParagraph"/>
              <w:spacing w:before="56"/>
              <w:ind w:left="55"/>
              <w:rPr>
                <w:b/>
                <w:sz w:val="14"/>
                <w:lang w:val="en-US"/>
              </w:rPr>
            </w:pPr>
          </w:p>
        </w:tc>
      </w:tr>
    </w:tbl>
    <w:p w:rsidR="0061624A" w:rsidRDefault="0061624A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E3289D" w:rsidRDefault="00E3289D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E3289D" w:rsidRDefault="00E3289D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E3289D" w:rsidRDefault="00E3289D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DA6108" w:rsidRDefault="00DA6108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DA6108" w:rsidRDefault="00DA6108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DA6108" w:rsidRDefault="00DA6108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DA6108" w:rsidRDefault="00DA6108" w:rsidP="009F5513">
      <w:pPr>
        <w:spacing w:line="276" w:lineRule="auto"/>
        <w:rPr>
          <w:rFonts w:ascii="Calibri" w:hAnsi="Calibri" w:cs="Calibri"/>
          <w:highlight w:val="yellow"/>
        </w:rPr>
      </w:pPr>
    </w:p>
    <w:sectPr w:rsidR="00DA6108" w:rsidSect="00D356B8">
      <w:headerReference w:type="default" r:id="rId9"/>
      <w:footerReference w:type="default" r:id="rId10"/>
      <w:pgSz w:w="11906" w:h="16838"/>
      <w:pgMar w:top="568" w:right="1417" w:bottom="1354" w:left="1417" w:header="283" w:footer="28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685" w:rsidRDefault="00EE2685">
      <w:r>
        <w:separator/>
      </w:r>
    </w:p>
  </w:endnote>
  <w:endnote w:type="continuationSeparator" w:id="0">
    <w:p w:rsidR="00EE2685" w:rsidRDefault="00EE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1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766030"/>
      <w:docPartObj>
        <w:docPartGallery w:val="Page Numbers (Bottom of Page)"/>
        <w:docPartUnique/>
      </w:docPartObj>
    </w:sdtPr>
    <w:sdtEndPr/>
    <w:sdtContent>
      <w:p w:rsidR="00D356B8" w:rsidRDefault="00D356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2685" w:rsidRPr="004B6E08" w:rsidRDefault="00EE2685">
    <w:pPr>
      <w:pStyle w:val="Textoindependiente"/>
      <w:spacing w:after="0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685" w:rsidRDefault="00EE2685">
      <w:r>
        <w:separator/>
      </w:r>
    </w:p>
  </w:footnote>
  <w:footnote w:type="continuationSeparator" w:id="0">
    <w:p w:rsidR="00EE2685" w:rsidRDefault="00EE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85" w:rsidRDefault="00EE2685">
    <w:pPr>
      <w:pStyle w:val="Encabezado"/>
    </w:pPr>
  </w:p>
  <w:p w:rsidR="004B6E08" w:rsidRDefault="004B6E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DB"/>
    <w:multiLevelType w:val="hybridMultilevel"/>
    <w:tmpl w:val="8D3A7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161"/>
    <w:multiLevelType w:val="hybridMultilevel"/>
    <w:tmpl w:val="40D831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0F"/>
    <w:multiLevelType w:val="hybridMultilevel"/>
    <w:tmpl w:val="AB460BD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1A0534"/>
    <w:multiLevelType w:val="hybridMultilevel"/>
    <w:tmpl w:val="AAF033D4"/>
    <w:lvl w:ilvl="0" w:tplc="85C42182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A763A"/>
    <w:multiLevelType w:val="hybridMultilevel"/>
    <w:tmpl w:val="BECC1F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62A0"/>
    <w:multiLevelType w:val="hybridMultilevel"/>
    <w:tmpl w:val="EADC9812"/>
    <w:lvl w:ilvl="0" w:tplc="5BAC30A8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7449"/>
    <w:multiLevelType w:val="hybridMultilevel"/>
    <w:tmpl w:val="E444C9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3106F"/>
    <w:multiLevelType w:val="hybridMultilevel"/>
    <w:tmpl w:val="6B6A487E"/>
    <w:lvl w:ilvl="0" w:tplc="9774D610">
      <w:start w:val="1"/>
      <w:numFmt w:val="decimal"/>
      <w:lvlText w:val="%1."/>
      <w:lvlJc w:val="left"/>
      <w:pPr>
        <w:ind w:left="411" w:hanging="262"/>
      </w:pPr>
      <w:rPr>
        <w:rFonts w:ascii="Calibri" w:eastAsia="Calibri" w:hAnsi="Calibri" w:cs="Calibri" w:hint="default"/>
        <w:spacing w:val="-1"/>
        <w:w w:val="105"/>
        <w:sz w:val="11"/>
        <w:szCs w:val="11"/>
        <w:lang w:val="es-ES" w:eastAsia="en-US" w:bidi="ar-SA"/>
      </w:rPr>
    </w:lvl>
    <w:lvl w:ilvl="1" w:tplc="A544C558">
      <w:numFmt w:val="bullet"/>
      <w:lvlText w:val="•"/>
      <w:lvlJc w:val="left"/>
      <w:pPr>
        <w:ind w:left="1077" w:hanging="262"/>
      </w:pPr>
      <w:rPr>
        <w:rFonts w:hint="default"/>
        <w:lang w:val="es-ES" w:eastAsia="en-US" w:bidi="ar-SA"/>
      </w:rPr>
    </w:lvl>
    <w:lvl w:ilvl="2" w:tplc="7780DC76">
      <w:numFmt w:val="bullet"/>
      <w:lvlText w:val="•"/>
      <w:lvlJc w:val="left"/>
      <w:pPr>
        <w:ind w:left="1735" w:hanging="262"/>
      </w:pPr>
      <w:rPr>
        <w:rFonts w:hint="default"/>
        <w:lang w:val="es-ES" w:eastAsia="en-US" w:bidi="ar-SA"/>
      </w:rPr>
    </w:lvl>
    <w:lvl w:ilvl="3" w:tplc="42A4EE0A">
      <w:numFmt w:val="bullet"/>
      <w:lvlText w:val="•"/>
      <w:lvlJc w:val="left"/>
      <w:pPr>
        <w:ind w:left="2392" w:hanging="262"/>
      </w:pPr>
      <w:rPr>
        <w:rFonts w:hint="default"/>
        <w:lang w:val="es-ES" w:eastAsia="en-US" w:bidi="ar-SA"/>
      </w:rPr>
    </w:lvl>
    <w:lvl w:ilvl="4" w:tplc="7C901F22">
      <w:numFmt w:val="bullet"/>
      <w:lvlText w:val="•"/>
      <w:lvlJc w:val="left"/>
      <w:pPr>
        <w:ind w:left="3050" w:hanging="262"/>
      </w:pPr>
      <w:rPr>
        <w:rFonts w:hint="default"/>
        <w:lang w:val="es-ES" w:eastAsia="en-US" w:bidi="ar-SA"/>
      </w:rPr>
    </w:lvl>
    <w:lvl w:ilvl="5" w:tplc="DAB619A8">
      <w:numFmt w:val="bullet"/>
      <w:lvlText w:val="•"/>
      <w:lvlJc w:val="left"/>
      <w:pPr>
        <w:ind w:left="3707" w:hanging="262"/>
      </w:pPr>
      <w:rPr>
        <w:rFonts w:hint="default"/>
        <w:lang w:val="es-ES" w:eastAsia="en-US" w:bidi="ar-SA"/>
      </w:rPr>
    </w:lvl>
    <w:lvl w:ilvl="6" w:tplc="84A07FDC">
      <w:numFmt w:val="bullet"/>
      <w:lvlText w:val="•"/>
      <w:lvlJc w:val="left"/>
      <w:pPr>
        <w:ind w:left="4365" w:hanging="262"/>
      </w:pPr>
      <w:rPr>
        <w:rFonts w:hint="default"/>
        <w:lang w:val="es-ES" w:eastAsia="en-US" w:bidi="ar-SA"/>
      </w:rPr>
    </w:lvl>
    <w:lvl w:ilvl="7" w:tplc="98C067A6">
      <w:numFmt w:val="bullet"/>
      <w:lvlText w:val="•"/>
      <w:lvlJc w:val="left"/>
      <w:pPr>
        <w:ind w:left="5022" w:hanging="262"/>
      </w:pPr>
      <w:rPr>
        <w:rFonts w:hint="default"/>
        <w:lang w:val="es-ES" w:eastAsia="en-US" w:bidi="ar-SA"/>
      </w:rPr>
    </w:lvl>
    <w:lvl w:ilvl="8" w:tplc="D49CE8CC">
      <w:numFmt w:val="bullet"/>
      <w:lvlText w:val="•"/>
      <w:lvlJc w:val="left"/>
      <w:pPr>
        <w:ind w:left="5680" w:hanging="262"/>
      </w:pPr>
      <w:rPr>
        <w:rFonts w:hint="default"/>
        <w:lang w:val="es-ES" w:eastAsia="en-US" w:bidi="ar-SA"/>
      </w:rPr>
    </w:lvl>
  </w:abstractNum>
  <w:abstractNum w:abstractNumId="8" w15:restartNumberingAfterBreak="0">
    <w:nsid w:val="1C565255"/>
    <w:multiLevelType w:val="hybridMultilevel"/>
    <w:tmpl w:val="59B83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6701"/>
    <w:multiLevelType w:val="hybridMultilevel"/>
    <w:tmpl w:val="AAE00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322C4"/>
    <w:multiLevelType w:val="hybridMultilevel"/>
    <w:tmpl w:val="FA7AD184"/>
    <w:lvl w:ilvl="0" w:tplc="B2B8C21A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F6B02"/>
    <w:multiLevelType w:val="hybridMultilevel"/>
    <w:tmpl w:val="8A9AB0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435A4"/>
    <w:multiLevelType w:val="hybridMultilevel"/>
    <w:tmpl w:val="04A69E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790D"/>
    <w:multiLevelType w:val="hybridMultilevel"/>
    <w:tmpl w:val="A8C4E412"/>
    <w:lvl w:ilvl="0" w:tplc="1B46BD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D55AEE"/>
    <w:multiLevelType w:val="hybridMultilevel"/>
    <w:tmpl w:val="2D90549E"/>
    <w:lvl w:ilvl="0" w:tplc="8EFCF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05C2C"/>
    <w:multiLevelType w:val="hybridMultilevel"/>
    <w:tmpl w:val="338E1A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A924AC"/>
    <w:multiLevelType w:val="hybridMultilevel"/>
    <w:tmpl w:val="C4965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52127"/>
    <w:multiLevelType w:val="hybridMultilevel"/>
    <w:tmpl w:val="01B4A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52A85"/>
    <w:multiLevelType w:val="hybridMultilevel"/>
    <w:tmpl w:val="F2FC44A0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0C0A0019" w:tentative="1">
      <w:start w:val="1"/>
      <w:numFmt w:val="lowerLetter"/>
      <w:lvlText w:val="%2."/>
      <w:lvlJc w:val="left"/>
      <w:pPr>
        <w:ind w:left="1547" w:hanging="360"/>
      </w:pPr>
    </w:lvl>
    <w:lvl w:ilvl="2" w:tplc="0C0A001B" w:tentative="1">
      <w:start w:val="1"/>
      <w:numFmt w:val="lowerRoman"/>
      <w:lvlText w:val="%3."/>
      <w:lvlJc w:val="right"/>
      <w:pPr>
        <w:ind w:left="2267" w:hanging="180"/>
      </w:pPr>
    </w:lvl>
    <w:lvl w:ilvl="3" w:tplc="0C0A000F" w:tentative="1">
      <w:start w:val="1"/>
      <w:numFmt w:val="decimal"/>
      <w:lvlText w:val="%4."/>
      <w:lvlJc w:val="left"/>
      <w:pPr>
        <w:ind w:left="2987" w:hanging="360"/>
      </w:pPr>
    </w:lvl>
    <w:lvl w:ilvl="4" w:tplc="0C0A0019" w:tentative="1">
      <w:start w:val="1"/>
      <w:numFmt w:val="lowerLetter"/>
      <w:lvlText w:val="%5."/>
      <w:lvlJc w:val="left"/>
      <w:pPr>
        <w:ind w:left="3707" w:hanging="360"/>
      </w:pPr>
    </w:lvl>
    <w:lvl w:ilvl="5" w:tplc="0C0A001B" w:tentative="1">
      <w:start w:val="1"/>
      <w:numFmt w:val="lowerRoman"/>
      <w:lvlText w:val="%6."/>
      <w:lvlJc w:val="right"/>
      <w:pPr>
        <w:ind w:left="4427" w:hanging="180"/>
      </w:pPr>
    </w:lvl>
    <w:lvl w:ilvl="6" w:tplc="0C0A000F" w:tentative="1">
      <w:start w:val="1"/>
      <w:numFmt w:val="decimal"/>
      <w:lvlText w:val="%7."/>
      <w:lvlJc w:val="left"/>
      <w:pPr>
        <w:ind w:left="5147" w:hanging="360"/>
      </w:pPr>
    </w:lvl>
    <w:lvl w:ilvl="7" w:tplc="0C0A0019" w:tentative="1">
      <w:start w:val="1"/>
      <w:numFmt w:val="lowerLetter"/>
      <w:lvlText w:val="%8."/>
      <w:lvlJc w:val="left"/>
      <w:pPr>
        <w:ind w:left="5867" w:hanging="360"/>
      </w:pPr>
    </w:lvl>
    <w:lvl w:ilvl="8" w:tplc="0C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 w15:restartNumberingAfterBreak="0">
    <w:nsid w:val="3B3C28B5"/>
    <w:multiLevelType w:val="multilevel"/>
    <w:tmpl w:val="7B98046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413C94"/>
    <w:multiLevelType w:val="hybridMultilevel"/>
    <w:tmpl w:val="A39E7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33E5D"/>
    <w:multiLevelType w:val="hybridMultilevel"/>
    <w:tmpl w:val="88F6E27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37B7BFF"/>
    <w:multiLevelType w:val="hybridMultilevel"/>
    <w:tmpl w:val="887C9A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7B7660"/>
    <w:multiLevelType w:val="hybridMultilevel"/>
    <w:tmpl w:val="41DA9976"/>
    <w:lvl w:ilvl="0" w:tplc="B1689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389B"/>
    <w:multiLevelType w:val="hybridMultilevel"/>
    <w:tmpl w:val="7D76790E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17217"/>
    <w:multiLevelType w:val="hybridMultilevel"/>
    <w:tmpl w:val="7A823F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19424E"/>
    <w:multiLevelType w:val="hybridMultilevel"/>
    <w:tmpl w:val="B82ACA02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E73E7"/>
    <w:multiLevelType w:val="hybridMultilevel"/>
    <w:tmpl w:val="91944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9AB5A"/>
    <w:multiLevelType w:val="multilevel"/>
    <w:tmpl w:val="5E29AB5A"/>
    <w:lvl w:ilvl="0">
      <w:start w:val="1"/>
      <w:numFmt w:val="decimal"/>
      <w:lvlText w:val="%1."/>
      <w:lvlJc w:val="left"/>
      <w:pPr>
        <w:ind w:left="342" w:hanging="235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es-ES" w:eastAsia="en-US" w:bidi="ar-SA"/>
      </w:rPr>
    </w:lvl>
    <w:lvl w:ilvl="1">
      <w:numFmt w:val="bullet"/>
      <w:lvlText w:val="•"/>
      <w:lvlJc w:val="left"/>
      <w:pPr>
        <w:ind w:left="1370" w:hanging="235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401" w:hanging="2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1" w:hanging="2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2" w:hanging="2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3" w:hanging="2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3" w:hanging="2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4" w:hanging="2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85" w:hanging="235"/>
      </w:pPr>
      <w:rPr>
        <w:rFonts w:hint="default"/>
        <w:lang w:val="es-ES" w:eastAsia="en-US" w:bidi="ar-SA"/>
      </w:rPr>
    </w:lvl>
  </w:abstractNum>
  <w:abstractNum w:abstractNumId="29" w15:restartNumberingAfterBreak="0">
    <w:nsid w:val="614276CD"/>
    <w:multiLevelType w:val="hybridMultilevel"/>
    <w:tmpl w:val="61CA0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E3CBC"/>
    <w:multiLevelType w:val="hybridMultilevel"/>
    <w:tmpl w:val="BA889B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D62022"/>
    <w:multiLevelType w:val="hybridMultilevel"/>
    <w:tmpl w:val="EA4276FC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166D9"/>
    <w:multiLevelType w:val="hybridMultilevel"/>
    <w:tmpl w:val="E6001B0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49E1B95"/>
    <w:multiLevelType w:val="hybridMultilevel"/>
    <w:tmpl w:val="03FC3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73B61"/>
    <w:multiLevelType w:val="hybridMultilevel"/>
    <w:tmpl w:val="84BC83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6647E"/>
    <w:multiLevelType w:val="hybridMultilevel"/>
    <w:tmpl w:val="E4984F04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4BE36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D7292"/>
    <w:multiLevelType w:val="hybridMultilevel"/>
    <w:tmpl w:val="19B6E1B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1"/>
  </w:num>
  <w:num w:numId="3">
    <w:abstractNumId w:val="19"/>
  </w:num>
  <w:num w:numId="4">
    <w:abstractNumId w:val="24"/>
  </w:num>
  <w:num w:numId="5">
    <w:abstractNumId w:val="29"/>
  </w:num>
  <w:num w:numId="6">
    <w:abstractNumId w:val="3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15"/>
  </w:num>
  <w:num w:numId="12">
    <w:abstractNumId w:val="6"/>
  </w:num>
  <w:num w:numId="13">
    <w:abstractNumId w:val="35"/>
  </w:num>
  <w:num w:numId="14">
    <w:abstractNumId w:val="33"/>
  </w:num>
  <w:num w:numId="15">
    <w:abstractNumId w:val="21"/>
  </w:num>
  <w:num w:numId="16">
    <w:abstractNumId w:val="2"/>
  </w:num>
  <w:num w:numId="17">
    <w:abstractNumId w:val="36"/>
  </w:num>
  <w:num w:numId="18">
    <w:abstractNumId w:val="26"/>
  </w:num>
  <w:num w:numId="19">
    <w:abstractNumId w:val="14"/>
  </w:num>
  <w:num w:numId="20">
    <w:abstractNumId w:val="11"/>
  </w:num>
  <w:num w:numId="21">
    <w:abstractNumId w:val="23"/>
  </w:num>
  <w:num w:numId="22">
    <w:abstractNumId w:val="1"/>
  </w:num>
  <w:num w:numId="23">
    <w:abstractNumId w:val="16"/>
  </w:num>
  <w:num w:numId="24">
    <w:abstractNumId w:val="22"/>
  </w:num>
  <w:num w:numId="25">
    <w:abstractNumId w:val="27"/>
  </w:num>
  <w:num w:numId="26">
    <w:abstractNumId w:val="8"/>
  </w:num>
  <w:num w:numId="27">
    <w:abstractNumId w:val="12"/>
  </w:num>
  <w:num w:numId="28">
    <w:abstractNumId w:val="28"/>
  </w:num>
  <w:num w:numId="29">
    <w:abstractNumId w:val="18"/>
  </w:num>
  <w:num w:numId="30">
    <w:abstractNumId w:val="10"/>
  </w:num>
  <w:num w:numId="31">
    <w:abstractNumId w:val="5"/>
  </w:num>
  <w:num w:numId="32">
    <w:abstractNumId w:val="34"/>
  </w:num>
  <w:num w:numId="33">
    <w:abstractNumId w:val="4"/>
  </w:num>
  <w:num w:numId="34">
    <w:abstractNumId w:val="9"/>
  </w:num>
  <w:num w:numId="35">
    <w:abstractNumId w:val="30"/>
  </w:num>
  <w:num w:numId="36">
    <w:abstractNumId w:val="25"/>
  </w:num>
  <w:num w:numId="37">
    <w:abstractNumId w:val="20"/>
  </w:num>
  <w:num w:numId="3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54"/>
    <w:rsid w:val="00002AFF"/>
    <w:rsid w:val="0000373F"/>
    <w:rsid w:val="00005BA4"/>
    <w:rsid w:val="00014AD9"/>
    <w:rsid w:val="000205AF"/>
    <w:rsid w:val="000248F3"/>
    <w:rsid w:val="00025871"/>
    <w:rsid w:val="0003067B"/>
    <w:rsid w:val="0003139B"/>
    <w:rsid w:val="00031F13"/>
    <w:rsid w:val="00033460"/>
    <w:rsid w:val="0003371B"/>
    <w:rsid w:val="00034453"/>
    <w:rsid w:val="00037E30"/>
    <w:rsid w:val="00042950"/>
    <w:rsid w:val="00045009"/>
    <w:rsid w:val="0005329B"/>
    <w:rsid w:val="00053BC3"/>
    <w:rsid w:val="00061646"/>
    <w:rsid w:val="00061758"/>
    <w:rsid w:val="00066E08"/>
    <w:rsid w:val="00071593"/>
    <w:rsid w:val="0007266A"/>
    <w:rsid w:val="000728BB"/>
    <w:rsid w:val="0008082F"/>
    <w:rsid w:val="00080E6A"/>
    <w:rsid w:val="00084166"/>
    <w:rsid w:val="000936BB"/>
    <w:rsid w:val="00094298"/>
    <w:rsid w:val="00094562"/>
    <w:rsid w:val="000A28FA"/>
    <w:rsid w:val="000A4B23"/>
    <w:rsid w:val="000B06A1"/>
    <w:rsid w:val="000B2122"/>
    <w:rsid w:val="000B42CE"/>
    <w:rsid w:val="000C1C67"/>
    <w:rsid w:val="000C4EBC"/>
    <w:rsid w:val="000C7068"/>
    <w:rsid w:val="000D5E40"/>
    <w:rsid w:val="000D6A15"/>
    <w:rsid w:val="000E2961"/>
    <w:rsid w:val="000E2E9B"/>
    <w:rsid w:val="000E6A02"/>
    <w:rsid w:val="000F3CC9"/>
    <w:rsid w:val="000F433C"/>
    <w:rsid w:val="000F5D83"/>
    <w:rsid w:val="001051C4"/>
    <w:rsid w:val="00107645"/>
    <w:rsid w:val="001114EA"/>
    <w:rsid w:val="00111B84"/>
    <w:rsid w:val="00116D2C"/>
    <w:rsid w:val="00117437"/>
    <w:rsid w:val="00125539"/>
    <w:rsid w:val="00126CAE"/>
    <w:rsid w:val="00126FE2"/>
    <w:rsid w:val="00131990"/>
    <w:rsid w:val="00134663"/>
    <w:rsid w:val="00134F07"/>
    <w:rsid w:val="00142998"/>
    <w:rsid w:val="0015761E"/>
    <w:rsid w:val="00174BB7"/>
    <w:rsid w:val="00183AED"/>
    <w:rsid w:val="00184443"/>
    <w:rsid w:val="001844EE"/>
    <w:rsid w:val="00191040"/>
    <w:rsid w:val="001927D4"/>
    <w:rsid w:val="00195CAB"/>
    <w:rsid w:val="001A041E"/>
    <w:rsid w:val="001A7AA6"/>
    <w:rsid w:val="001B642F"/>
    <w:rsid w:val="001B7D32"/>
    <w:rsid w:val="001D377B"/>
    <w:rsid w:val="001E1CA0"/>
    <w:rsid w:val="001F497A"/>
    <w:rsid w:val="00201A54"/>
    <w:rsid w:val="0020690A"/>
    <w:rsid w:val="00215C8E"/>
    <w:rsid w:val="002316B8"/>
    <w:rsid w:val="00240F15"/>
    <w:rsid w:val="0024554A"/>
    <w:rsid w:val="00245CFB"/>
    <w:rsid w:val="002475DC"/>
    <w:rsid w:val="00250CE3"/>
    <w:rsid w:val="00264EFB"/>
    <w:rsid w:val="002658A2"/>
    <w:rsid w:val="002659A9"/>
    <w:rsid w:val="00271B84"/>
    <w:rsid w:val="0027312A"/>
    <w:rsid w:val="00287E8F"/>
    <w:rsid w:val="00294787"/>
    <w:rsid w:val="002A5928"/>
    <w:rsid w:val="002B1572"/>
    <w:rsid w:val="002B196C"/>
    <w:rsid w:val="002B1CC4"/>
    <w:rsid w:val="002D0AD7"/>
    <w:rsid w:val="002E0D94"/>
    <w:rsid w:val="002E2298"/>
    <w:rsid w:val="002E35F0"/>
    <w:rsid w:val="002F0E59"/>
    <w:rsid w:val="002F463B"/>
    <w:rsid w:val="003001C3"/>
    <w:rsid w:val="0030162A"/>
    <w:rsid w:val="00302644"/>
    <w:rsid w:val="00305685"/>
    <w:rsid w:val="00306ACB"/>
    <w:rsid w:val="00307293"/>
    <w:rsid w:val="003157E1"/>
    <w:rsid w:val="00315B54"/>
    <w:rsid w:val="00321C66"/>
    <w:rsid w:val="00330916"/>
    <w:rsid w:val="003333F1"/>
    <w:rsid w:val="003448A8"/>
    <w:rsid w:val="0035221D"/>
    <w:rsid w:val="0035275B"/>
    <w:rsid w:val="00352F98"/>
    <w:rsid w:val="00352FA9"/>
    <w:rsid w:val="0036089B"/>
    <w:rsid w:val="0036101E"/>
    <w:rsid w:val="003709A4"/>
    <w:rsid w:val="00370AEA"/>
    <w:rsid w:val="003729A5"/>
    <w:rsid w:val="00373C31"/>
    <w:rsid w:val="00374447"/>
    <w:rsid w:val="0037494E"/>
    <w:rsid w:val="00377DC6"/>
    <w:rsid w:val="0038688E"/>
    <w:rsid w:val="003941F9"/>
    <w:rsid w:val="00395BA4"/>
    <w:rsid w:val="003A08B9"/>
    <w:rsid w:val="003A2DEE"/>
    <w:rsid w:val="003B16EA"/>
    <w:rsid w:val="003B33AA"/>
    <w:rsid w:val="003B3695"/>
    <w:rsid w:val="003B66E5"/>
    <w:rsid w:val="003C3F7F"/>
    <w:rsid w:val="003C58A4"/>
    <w:rsid w:val="003C760A"/>
    <w:rsid w:val="003D70A6"/>
    <w:rsid w:val="003D7523"/>
    <w:rsid w:val="003F3235"/>
    <w:rsid w:val="003F766B"/>
    <w:rsid w:val="004040FB"/>
    <w:rsid w:val="004046C2"/>
    <w:rsid w:val="00407608"/>
    <w:rsid w:val="00407DAE"/>
    <w:rsid w:val="0041422E"/>
    <w:rsid w:val="00414DA7"/>
    <w:rsid w:val="004169BE"/>
    <w:rsid w:val="00417EEC"/>
    <w:rsid w:val="00420F32"/>
    <w:rsid w:val="00424801"/>
    <w:rsid w:val="00425B73"/>
    <w:rsid w:val="0044347E"/>
    <w:rsid w:val="00451AD2"/>
    <w:rsid w:val="004553E8"/>
    <w:rsid w:val="00456FA5"/>
    <w:rsid w:val="004665A8"/>
    <w:rsid w:val="00473614"/>
    <w:rsid w:val="00477D79"/>
    <w:rsid w:val="00486DFB"/>
    <w:rsid w:val="00487E53"/>
    <w:rsid w:val="00491389"/>
    <w:rsid w:val="00493EAD"/>
    <w:rsid w:val="00496353"/>
    <w:rsid w:val="004A1234"/>
    <w:rsid w:val="004B6E08"/>
    <w:rsid w:val="004B79B4"/>
    <w:rsid w:val="004C3384"/>
    <w:rsid w:val="004C3679"/>
    <w:rsid w:val="004C3C31"/>
    <w:rsid w:val="004D74BE"/>
    <w:rsid w:val="004F0670"/>
    <w:rsid w:val="004F53C2"/>
    <w:rsid w:val="004F7165"/>
    <w:rsid w:val="00500E5D"/>
    <w:rsid w:val="005013D4"/>
    <w:rsid w:val="005148A1"/>
    <w:rsid w:val="005173BD"/>
    <w:rsid w:val="005213E1"/>
    <w:rsid w:val="0052219F"/>
    <w:rsid w:val="00523FAF"/>
    <w:rsid w:val="00537AD9"/>
    <w:rsid w:val="00542F72"/>
    <w:rsid w:val="00544252"/>
    <w:rsid w:val="005445D8"/>
    <w:rsid w:val="005463C4"/>
    <w:rsid w:val="00561BA1"/>
    <w:rsid w:val="00561D03"/>
    <w:rsid w:val="00564EDD"/>
    <w:rsid w:val="005654F8"/>
    <w:rsid w:val="00574DE7"/>
    <w:rsid w:val="00577AC0"/>
    <w:rsid w:val="00582046"/>
    <w:rsid w:val="0058680B"/>
    <w:rsid w:val="00592542"/>
    <w:rsid w:val="00594C94"/>
    <w:rsid w:val="005A15A4"/>
    <w:rsid w:val="005B31C9"/>
    <w:rsid w:val="005B36DA"/>
    <w:rsid w:val="005C15ED"/>
    <w:rsid w:val="005C3130"/>
    <w:rsid w:val="005C5C96"/>
    <w:rsid w:val="005C709C"/>
    <w:rsid w:val="005D7305"/>
    <w:rsid w:val="005E6C4D"/>
    <w:rsid w:val="005F1926"/>
    <w:rsid w:val="005F2A64"/>
    <w:rsid w:val="00602296"/>
    <w:rsid w:val="00603061"/>
    <w:rsid w:val="00605358"/>
    <w:rsid w:val="00612BC8"/>
    <w:rsid w:val="006161DB"/>
    <w:rsid w:val="0061624A"/>
    <w:rsid w:val="00617847"/>
    <w:rsid w:val="00617E44"/>
    <w:rsid w:val="0062102D"/>
    <w:rsid w:val="00623EB8"/>
    <w:rsid w:val="00624599"/>
    <w:rsid w:val="0062660D"/>
    <w:rsid w:val="0063440A"/>
    <w:rsid w:val="00635999"/>
    <w:rsid w:val="006400B5"/>
    <w:rsid w:val="00642DCD"/>
    <w:rsid w:val="00643F9B"/>
    <w:rsid w:val="00651621"/>
    <w:rsid w:val="00655E8E"/>
    <w:rsid w:val="00660521"/>
    <w:rsid w:val="00660F41"/>
    <w:rsid w:val="006633EA"/>
    <w:rsid w:val="00664B92"/>
    <w:rsid w:val="0066551A"/>
    <w:rsid w:val="00665B90"/>
    <w:rsid w:val="00667D32"/>
    <w:rsid w:val="00682DEC"/>
    <w:rsid w:val="00695174"/>
    <w:rsid w:val="006965FC"/>
    <w:rsid w:val="006A40F8"/>
    <w:rsid w:val="006B4890"/>
    <w:rsid w:val="006B7173"/>
    <w:rsid w:val="006C206A"/>
    <w:rsid w:val="006C4DB7"/>
    <w:rsid w:val="006C600B"/>
    <w:rsid w:val="006C7548"/>
    <w:rsid w:val="006D526E"/>
    <w:rsid w:val="006D7CA8"/>
    <w:rsid w:val="006E424E"/>
    <w:rsid w:val="006F05CD"/>
    <w:rsid w:val="006F3A43"/>
    <w:rsid w:val="006F549C"/>
    <w:rsid w:val="00700971"/>
    <w:rsid w:val="00704E53"/>
    <w:rsid w:val="00715808"/>
    <w:rsid w:val="00716620"/>
    <w:rsid w:val="00717082"/>
    <w:rsid w:val="0072362C"/>
    <w:rsid w:val="00734951"/>
    <w:rsid w:val="007371CA"/>
    <w:rsid w:val="00752449"/>
    <w:rsid w:val="00752E06"/>
    <w:rsid w:val="007541E0"/>
    <w:rsid w:val="0076349B"/>
    <w:rsid w:val="0076587E"/>
    <w:rsid w:val="00780885"/>
    <w:rsid w:val="007830B8"/>
    <w:rsid w:val="007848CB"/>
    <w:rsid w:val="00784F86"/>
    <w:rsid w:val="00785D0E"/>
    <w:rsid w:val="00795157"/>
    <w:rsid w:val="007974B9"/>
    <w:rsid w:val="007A429E"/>
    <w:rsid w:val="007A5591"/>
    <w:rsid w:val="007B06C5"/>
    <w:rsid w:val="007B2624"/>
    <w:rsid w:val="007B72D2"/>
    <w:rsid w:val="007C0D13"/>
    <w:rsid w:val="007C2586"/>
    <w:rsid w:val="007C74C4"/>
    <w:rsid w:val="007D1876"/>
    <w:rsid w:val="007D6BD4"/>
    <w:rsid w:val="007E08CE"/>
    <w:rsid w:val="007E0DA4"/>
    <w:rsid w:val="007E5216"/>
    <w:rsid w:val="007E7166"/>
    <w:rsid w:val="007F42A1"/>
    <w:rsid w:val="007F60DA"/>
    <w:rsid w:val="0081045D"/>
    <w:rsid w:val="00810A2A"/>
    <w:rsid w:val="00814AFF"/>
    <w:rsid w:val="0081532F"/>
    <w:rsid w:val="00821E58"/>
    <w:rsid w:val="00823288"/>
    <w:rsid w:val="00831A9F"/>
    <w:rsid w:val="00831F4F"/>
    <w:rsid w:val="00836D20"/>
    <w:rsid w:val="00847DEA"/>
    <w:rsid w:val="00847F7E"/>
    <w:rsid w:val="00850226"/>
    <w:rsid w:val="0085219E"/>
    <w:rsid w:val="00854A3D"/>
    <w:rsid w:val="00855405"/>
    <w:rsid w:val="00855D9F"/>
    <w:rsid w:val="008562CF"/>
    <w:rsid w:val="00856B04"/>
    <w:rsid w:val="00857E71"/>
    <w:rsid w:val="008619AF"/>
    <w:rsid w:val="00862D90"/>
    <w:rsid w:val="00875A09"/>
    <w:rsid w:val="00876445"/>
    <w:rsid w:val="00880EFE"/>
    <w:rsid w:val="00883783"/>
    <w:rsid w:val="00885D30"/>
    <w:rsid w:val="00886254"/>
    <w:rsid w:val="00893F3C"/>
    <w:rsid w:val="00896279"/>
    <w:rsid w:val="00897325"/>
    <w:rsid w:val="008A0D71"/>
    <w:rsid w:val="008A2790"/>
    <w:rsid w:val="008A3478"/>
    <w:rsid w:val="008A4412"/>
    <w:rsid w:val="008B3B8E"/>
    <w:rsid w:val="008C08C5"/>
    <w:rsid w:val="008C26D9"/>
    <w:rsid w:val="008C3C63"/>
    <w:rsid w:val="008E0D69"/>
    <w:rsid w:val="008E3259"/>
    <w:rsid w:val="008E72AE"/>
    <w:rsid w:val="008F0FAD"/>
    <w:rsid w:val="008F3517"/>
    <w:rsid w:val="008F5FEB"/>
    <w:rsid w:val="008F7F95"/>
    <w:rsid w:val="0090479B"/>
    <w:rsid w:val="00905415"/>
    <w:rsid w:val="009113A9"/>
    <w:rsid w:val="00911CCD"/>
    <w:rsid w:val="00916328"/>
    <w:rsid w:val="00920E57"/>
    <w:rsid w:val="00924E2A"/>
    <w:rsid w:val="00924E76"/>
    <w:rsid w:val="0092764F"/>
    <w:rsid w:val="0093651B"/>
    <w:rsid w:val="00936995"/>
    <w:rsid w:val="00942C5F"/>
    <w:rsid w:val="00942CF6"/>
    <w:rsid w:val="00953FC6"/>
    <w:rsid w:val="0096602A"/>
    <w:rsid w:val="00982C82"/>
    <w:rsid w:val="00992CEC"/>
    <w:rsid w:val="009944CD"/>
    <w:rsid w:val="00996AE8"/>
    <w:rsid w:val="00997AFA"/>
    <w:rsid w:val="009A09A1"/>
    <w:rsid w:val="009A5809"/>
    <w:rsid w:val="009B3B16"/>
    <w:rsid w:val="009B60C7"/>
    <w:rsid w:val="009C1D10"/>
    <w:rsid w:val="009C27E8"/>
    <w:rsid w:val="009D6E69"/>
    <w:rsid w:val="009E1F3D"/>
    <w:rsid w:val="009E5CE5"/>
    <w:rsid w:val="009E6C39"/>
    <w:rsid w:val="009F3D8F"/>
    <w:rsid w:val="009F5513"/>
    <w:rsid w:val="009F7C70"/>
    <w:rsid w:val="00A01BE1"/>
    <w:rsid w:val="00A11D25"/>
    <w:rsid w:val="00A22416"/>
    <w:rsid w:val="00A25274"/>
    <w:rsid w:val="00A42D91"/>
    <w:rsid w:val="00A528DA"/>
    <w:rsid w:val="00A550D7"/>
    <w:rsid w:val="00A560A6"/>
    <w:rsid w:val="00A57A16"/>
    <w:rsid w:val="00A6124C"/>
    <w:rsid w:val="00A72079"/>
    <w:rsid w:val="00A73230"/>
    <w:rsid w:val="00A73C9E"/>
    <w:rsid w:val="00A76760"/>
    <w:rsid w:val="00A80C17"/>
    <w:rsid w:val="00A82E15"/>
    <w:rsid w:val="00A8355E"/>
    <w:rsid w:val="00A84A20"/>
    <w:rsid w:val="00A8546A"/>
    <w:rsid w:val="00A854EE"/>
    <w:rsid w:val="00A86BED"/>
    <w:rsid w:val="00A9117E"/>
    <w:rsid w:val="00AA24EE"/>
    <w:rsid w:val="00AA39E2"/>
    <w:rsid w:val="00AA593C"/>
    <w:rsid w:val="00AB1FD1"/>
    <w:rsid w:val="00AB5C84"/>
    <w:rsid w:val="00AC00C2"/>
    <w:rsid w:val="00AE05E4"/>
    <w:rsid w:val="00AE07C3"/>
    <w:rsid w:val="00AE1E7F"/>
    <w:rsid w:val="00AE2064"/>
    <w:rsid w:val="00AE2CB3"/>
    <w:rsid w:val="00AE58AC"/>
    <w:rsid w:val="00AF65B1"/>
    <w:rsid w:val="00B02BDE"/>
    <w:rsid w:val="00B02ED9"/>
    <w:rsid w:val="00B10962"/>
    <w:rsid w:val="00B142E9"/>
    <w:rsid w:val="00B14C96"/>
    <w:rsid w:val="00B202CB"/>
    <w:rsid w:val="00B229F7"/>
    <w:rsid w:val="00B2358F"/>
    <w:rsid w:val="00B25285"/>
    <w:rsid w:val="00B26CFB"/>
    <w:rsid w:val="00B401F0"/>
    <w:rsid w:val="00B430B1"/>
    <w:rsid w:val="00B50CFF"/>
    <w:rsid w:val="00B52BAF"/>
    <w:rsid w:val="00B715EA"/>
    <w:rsid w:val="00B73117"/>
    <w:rsid w:val="00B73A37"/>
    <w:rsid w:val="00B83F1B"/>
    <w:rsid w:val="00B87B13"/>
    <w:rsid w:val="00B91D80"/>
    <w:rsid w:val="00B949B4"/>
    <w:rsid w:val="00BA1BE1"/>
    <w:rsid w:val="00BA36C8"/>
    <w:rsid w:val="00BA7564"/>
    <w:rsid w:val="00BB535C"/>
    <w:rsid w:val="00BC4B89"/>
    <w:rsid w:val="00BC64D2"/>
    <w:rsid w:val="00BC7876"/>
    <w:rsid w:val="00BD01D0"/>
    <w:rsid w:val="00BD2A29"/>
    <w:rsid w:val="00BD66D7"/>
    <w:rsid w:val="00BE0042"/>
    <w:rsid w:val="00BE30CF"/>
    <w:rsid w:val="00BF2BA0"/>
    <w:rsid w:val="00BF55F0"/>
    <w:rsid w:val="00C01731"/>
    <w:rsid w:val="00C01F1E"/>
    <w:rsid w:val="00C02E50"/>
    <w:rsid w:val="00C0472F"/>
    <w:rsid w:val="00C109C2"/>
    <w:rsid w:val="00C11953"/>
    <w:rsid w:val="00C15640"/>
    <w:rsid w:val="00C17985"/>
    <w:rsid w:val="00C21718"/>
    <w:rsid w:val="00C21FAE"/>
    <w:rsid w:val="00C22FAC"/>
    <w:rsid w:val="00C277EB"/>
    <w:rsid w:val="00C3147B"/>
    <w:rsid w:val="00C31FAF"/>
    <w:rsid w:val="00C347BA"/>
    <w:rsid w:val="00C3567A"/>
    <w:rsid w:val="00C36441"/>
    <w:rsid w:val="00C432E9"/>
    <w:rsid w:val="00C4732E"/>
    <w:rsid w:val="00C51E4A"/>
    <w:rsid w:val="00C53E42"/>
    <w:rsid w:val="00C60323"/>
    <w:rsid w:val="00C62400"/>
    <w:rsid w:val="00C633D6"/>
    <w:rsid w:val="00C656D4"/>
    <w:rsid w:val="00C7614A"/>
    <w:rsid w:val="00C81C28"/>
    <w:rsid w:val="00C81CA2"/>
    <w:rsid w:val="00C832CB"/>
    <w:rsid w:val="00C91BB4"/>
    <w:rsid w:val="00CA31A3"/>
    <w:rsid w:val="00CB086B"/>
    <w:rsid w:val="00CB2ED1"/>
    <w:rsid w:val="00CB4859"/>
    <w:rsid w:val="00CB71F4"/>
    <w:rsid w:val="00CC06A1"/>
    <w:rsid w:val="00CC62E6"/>
    <w:rsid w:val="00CC6CFD"/>
    <w:rsid w:val="00CD3062"/>
    <w:rsid w:val="00CD503F"/>
    <w:rsid w:val="00CD7057"/>
    <w:rsid w:val="00CF208C"/>
    <w:rsid w:val="00CF26BD"/>
    <w:rsid w:val="00CF7C4B"/>
    <w:rsid w:val="00D0134A"/>
    <w:rsid w:val="00D02C26"/>
    <w:rsid w:val="00D02D6F"/>
    <w:rsid w:val="00D0325F"/>
    <w:rsid w:val="00D049E3"/>
    <w:rsid w:val="00D04B99"/>
    <w:rsid w:val="00D073D5"/>
    <w:rsid w:val="00D22CC5"/>
    <w:rsid w:val="00D2748C"/>
    <w:rsid w:val="00D30EC9"/>
    <w:rsid w:val="00D31841"/>
    <w:rsid w:val="00D356B8"/>
    <w:rsid w:val="00D471E7"/>
    <w:rsid w:val="00D63D26"/>
    <w:rsid w:val="00D66389"/>
    <w:rsid w:val="00D709A1"/>
    <w:rsid w:val="00D86A64"/>
    <w:rsid w:val="00D913CB"/>
    <w:rsid w:val="00D93E3D"/>
    <w:rsid w:val="00D958B5"/>
    <w:rsid w:val="00D95B75"/>
    <w:rsid w:val="00D9668A"/>
    <w:rsid w:val="00DA01E6"/>
    <w:rsid w:val="00DA6108"/>
    <w:rsid w:val="00DB40D8"/>
    <w:rsid w:val="00DC14ED"/>
    <w:rsid w:val="00DC3DB3"/>
    <w:rsid w:val="00DD34E4"/>
    <w:rsid w:val="00DD4115"/>
    <w:rsid w:val="00DE0FEA"/>
    <w:rsid w:val="00DF1C5C"/>
    <w:rsid w:val="00DF62AE"/>
    <w:rsid w:val="00DF6483"/>
    <w:rsid w:val="00E00C67"/>
    <w:rsid w:val="00E035C7"/>
    <w:rsid w:val="00E10089"/>
    <w:rsid w:val="00E10C5E"/>
    <w:rsid w:val="00E10EFE"/>
    <w:rsid w:val="00E12D5E"/>
    <w:rsid w:val="00E2108E"/>
    <w:rsid w:val="00E23A22"/>
    <w:rsid w:val="00E3289D"/>
    <w:rsid w:val="00E344AF"/>
    <w:rsid w:val="00E35439"/>
    <w:rsid w:val="00E37A47"/>
    <w:rsid w:val="00E4086A"/>
    <w:rsid w:val="00E41454"/>
    <w:rsid w:val="00E5190B"/>
    <w:rsid w:val="00E60920"/>
    <w:rsid w:val="00E60F05"/>
    <w:rsid w:val="00E63F48"/>
    <w:rsid w:val="00E64E98"/>
    <w:rsid w:val="00E70529"/>
    <w:rsid w:val="00E76BF4"/>
    <w:rsid w:val="00E77465"/>
    <w:rsid w:val="00E7764B"/>
    <w:rsid w:val="00E873DC"/>
    <w:rsid w:val="00E901C8"/>
    <w:rsid w:val="00EA50CA"/>
    <w:rsid w:val="00EA7762"/>
    <w:rsid w:val="00EB743F"/>
    <w:rsid w:val="00EC310E"/>
    <w:rsid w:val="00EC3AEE"/>
    <w:rsid w:val="00EC41F1"/>
    <w:rsid w:val="00EC634D"/>
    <w:rsid w:val="00ED6533"/>
    <w:rsid w:val="00ED6B1A"/>
    <w:rsid w:val="00EE0412"/>
    <w:rsid w:val="00EE2685"/>
    <w:rsid w:val="00EE3D05"/>
    <w:rsid w:val="00EE4C15"/>
    <w:rsid w:val="00EE5613"/>
    <w:rsid w:val="00EE69FA"/>
    <w:rsid w:val="00EF2A4F"/>
    <w:rsid w:val="00EF56D5"/>
    <w:rsid w:val="00EF762E"/>
    <w:rsid w:val="00F0579A"/>
    <w:rsid w:val="00F1512D"/>
    <w:rsid w:val="00F234EB"/>
    <w:rsid w:val="00F2525F"/>
    <w:rsid w:val="00F263BF"/>
    <w:rsid w:val="00F333B0"/>
    <w:rsid w:val="00F356E9"/>
    <w:rsid w:val="00F36606"/>
    <w:rsid w:val="00F3786E"/>
    <w:rsid w:val="00F423BC"/>
    <w:rsid w:val="00F515DB"/>
    <w:rsid w:val="00F60416"/>
    <w:rsid w:val="00F619D9"/>
    <w:rsid w:val="00F65487"/>
    <w:rsid w:val="00F7268F"/>
    <w:rsid w:val="00F8007F"/>
    <w:rsid w:val="00F86C88"/>
    <w:rsid w:val="00F90622"/>
    <w:rsid w:val="00F912A5"/>
    <w:rsid w:val="00FA0075"/>
    <w:rsid w:val="00FA289A"/>
    <w:rsid w:val="00FA68F7"/>
    <w:rsid w:val="00FB0D52"/>
    <w:rsid w:val="00FB2A5C"/>
    <w:rsid w:val="00FB3C86"/>
    <w:rsid w:val="00FB3C95"/>
    <w:rsid w:val="00FB6B67"/>
    <w:rsid w:val="00FB7EDE"/>
    <w:rsid w:val="00FC07CC"/>
    <w:rsid w:val="00FD7EBF"/>
    <w:rsid w:val="00FE3C6B"/>
    <w:rsid w:val="00FE3D2D"/>
    <w:rsid w:val="00FE41D8"/>
    <w:rsid w:val="00FE4995"/>
    <w:rsid w:val="00FE4BE1"/>
    <w:rsid w:val="00FE5DD7"/>
    <w:rsid w:val="00FF14CF"/>
    <w:rsid w:val="00FF35FE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E1ACD1"/>
  <w15:chartTrackingRefBased/>
  <w15:docId w15:val="{0D1004DC-6B96-44D0-B21E-6B29792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DB7"/>
    <w:pPr>
      <w:widowControl w:val="0"/>
      <w:suppressAutoHyphens/>
    </w:pPr>
    <w:rPr>
      <w:rFonts w:ascii="Arial" w:eastAsia="DejaVu Sans" w:hAnsi="Arial" w:cs="DejaVu Sans"/>
      <w:sz w:val="22"/>
      <w:szCs w:val="24"/>
      <w:lang w:eastAsia="zh-CN" w:bidi="hi-IN"/>
    </w:rPr>
  </w:style>
  <w:style w:type="paragraph" w:styleId="Ttulo1">
    <w:name w:val="heading 1"/>
    <w:basedOn w:val="Heading"/>
    <w:next w:val="Textoindependiente"/>
    <w:link w:val="Ttulo1Car"/>
    <w:uiPriority w:val="9"/>
    <w:qFormat/>
    <w:pPr>
      <w:shd w:val="clear" w:color="auto" w:fill="EEEEEE"/>
      <w:outlineLvl w:val="0"/>
    </w:pPr>
    <w:rPr>
      <w:rFonts w:ascii="Liberation Sans Unicode MS" w:hAnsi="Liberation Sans Unicode MS"/>
      <w:b/>
      <w:bCs/>
      <w:szCs w:val="4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56D4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character" w:customStyle="1" w:styleId="Bullet20Symbols">
    <w:name w:val="Bullet_20_Symbols"/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Normal"/>
    <w:pPr>
      <w:suppressLineNumbers/>
      <w:tabs>
        <w:tab w:val="center" w:pos="5386"/>
        <w:tab w:val="right" w:pos="10772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  <w:link w:val="PiedepginaCar"/>
    <w:uiPriority w:val="99"/>
  </w:style>
  <w:style w:type="character" w:customStyle="1" w:styleId="markedcontent">
    <w:name w:val="markedcontent"/>
    <w:basedOn w:val="Fuentedeprrafopredeter"/>
    <w:rsid w:val="00542F72"/>
  </w:style>
  <w:style w:type="paragraph" w:styleId="Prrafodelista">
    <w:name w:val="List Paragraph"/>
    <w:basedOn w:val="Normal"/>
    <w:uiPriority w:val="1"/>
    <w:qFormat/>
    <w:rsid w:val="00330916"/>
    <w:pPr>
      <w:suppressAutoHyphens w:val="0"/>
      <w:autoSpaceDE w:val="0"/>
      <w:autoSpaceDN w:val="0"/>
      <w:ind w:left="1344" w:hanging="284"/>
    </w:pPr>
    <w:rPr>
      <w:rFonts w:ascii="Calibri" w:eastAsia="Calibri" w:hAnsi="Calibri" w:cs="Calibri"/>
      <w:szCs w:val="22"/>
      <w:lang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7AA6"/>
    <w:rPr>
      <w:rFonts w:eastAsia="Lucida Sans Unicode" w:cs="Times New Roman"/>
      <w:kern w:val="1"/>
      <w:sz w:val="20"/>
      <w:szCs w:val="20"/>
      <w:lang w:bidi="ar-SA"/>
    </w:rPr>
  </w:style>
  <w:style w:type="character" w:customStyle="1" w:styleId="TextonotapieCar">
    <w:name w:val="Texto nota pie Car"/>
    <w:link w:val="Textonotapie"/>
    <w:uiPriority w:val="99"/>
    <w:semiHidden/>
    <w:rsid w:val="001A7AA6"/>
    <w:rPr>
      <w:rFonts w:ascii="Arial" w:eastAsia="Lucida Sans Unicode" w:hAnsi="Arial"/>
      <w:kern w:val="1"/>
    </w:rPr>
  </w:style>
  <w:style w:type="character" w:styleId="Refdenotaalpie">
    <w:name w:val="footnote reference"/>
    <w:uiPriority w:val="99"/>
    <w:semiHidden/>
    <w:unhideWhenUsed/>
    <w:rsid w:val="001A7AA6"/>
    <w:rPr>
      <w:vertAlign w:val="superscript"/>
    </w:rPr>
  </w:style>
  <w:style w:type="character" w:customStyle="1" w:styleId="TextoindependienteCar">
    <w:name w:val="Texto independiente Car"/>
    <w:link w:val="Textoindependiente"/>
    <w:rsid w:val="00245CFB"/>
    <w:rPr>
      <w:rFonts w:ascii="Arial" w:eastAsia="DejaVu Sans" w:hAnsi="Arial" w:cs="DejaVu Sans"/>
      <w:sz w:val="22"/>
      <w:szCs w:val="24"/>
      <w:lang w:eastAsia="zh-CN" w:bidi="hi-IN"/>
    </w:rPr>
  </w:style>
  <w:style w:type="character" w:customStyle="1" w:styleId="Ttulo1Car">
    <w:name w:val="Título 1 Car"/>
    <w:link w:val="Ttulo1"/>
    <w:uiPriority w:val="9"/>
    <w:rsid w:val="00C7614A"/>
    <w:rPr>
      <w:rFonts w:ascii="Liberation Sans Unicode MS" w:eastAsia="DejaVu Sans" w:hAnsi="Liberation Sans Unicode MS" w:cs="DejaVu Sans"/>
      <w:b/>
      <w:bCs/>
      <w:sz w:val="28"/>
      <w:szCs w:val="44"/>
      <w:shd w:val="clear" w:color="auto" w:fill="EEEEEE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C656D4"/>
    <w:rPr>
      <w:rFonts w:ascii="Calibri Light" w:eastAsia="Times New Roman" w:hAnsi="Calibri Light" w:cs="Mangal"/>
      <w:b/>
      <w:bCs/>
      <w:i/>
      <w:iCs/>
      <w:sz w:val="28"/>
      <w:szCs w:val="25"/>
      <w:lang w:eastAsia="zh-CN" w:bidi="hi-IN"/>
    </w:rPr>
  </w:style>
  <w:style w:type="table" w:customStyle="1" w:styleId="TableGrid">
    <w:name w:val="TableGrid"/>
    <w:rsid w:val="00C656D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E6C4D"/>
    <w:pPr>
      <w:widowControl w:val="0"/>
      <w:suppressAutoHyphens/>
    </w:pPr>
    <w:rPr>
      <w:rFonts w:ascii="Arial" w:eastAsia="DejaVu Sans" w:hAnsi="Arial" w:cs="Mangal"/>
      <w:sz w:val="22"/>
      <w:szCs w:val="24"/>
      <w:lang w:eastAsia="zh-CN" w:bidi="hi-IN"/>
    </w:rPr>
  </w:style>
  <w:style w:type="character" w:styleId="Refdecomentario">
    <w:name w:val="annotation reference"/>
    <w:uiPriority w:val="99"/>
    <w:semiHidden/>
    <w:unhideWhenUsed/>
    <w:rsid w:val="001E1C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CA0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1E1CA0"/>
    <w:rPr>
      <w:rFonts w:ascii="Arial" w:eastAsia="DejaVu Sans" w:hAnsi="Arial" w:cs="Mangal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CA0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E1CA0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729A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 w:bidi="ar-SA"/>
    </w:rPr>
  </w:style>
  <w:style w:type="paragraph" w:customStyle="1" w:styleId="Default">
    <w:name w:val="Default"/>
    <w:rsid w:val="00191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CF7C4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906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0622"/>
    <w:pPr>
      <w:suppressAutoHyphens w:val="0"/>
      <w:autoSpaceDE w:val="0"/>
      <w:autoSpaceDN w:val="0"/>
    </w:pPr>
    <w:rPr>
      <w:rFonts w:ascii="Calibri" w:eastAsia="Calibri" w:hAnsi="Calibri" w:cs="Calibri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616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B7EDE"/>
    <w:rPr>
      <w:rFonts w:ascii="Arial" w:eastAsia="DejaVu Sans" w:hAnsi="Arial" w:cs="DejaVu Sans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676F-AE39-4E44-921B-FA405538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Links>
    <vt:vector size="18" baseType="variant">
      <vt:variant>
        <vt:i4>2359313</vt:i4>
      </vt:variant>
      <vt:variant>
        <vt:i4>6</vt:i4>
      </vt:variant>
      <vt:variant>
        <vt:i4>0</vt:i4>
      </vt:variant>
      <vt:variant>
        <vt:i4>5</vt:i4>
      </vt:variant>
      <vt:variant>
        <vt:lpwstr>mailto:informacion@comarcadelaranda.com</vt:lpwstr>
      </vt:variant>
      <vt:variant>
        <vt:lpwstr/>
      </vt:variant>
      <vt:variant>
        <vt:i4>7536739</vt:i4>
      </vt:variant>
      <vt:variant>
        <vt:i4>3</vt:i4>
      </vt:variant>
      <vt:variant>
        <vt:i4>0</vt:i4>
      </vt:variant>
      <vt:variant>
        <vt:i4>5</vt:i4>
      </vt:variant>
      <vt:variant>
        <vt:lpwstr>seleccionProducto.do;jsessionid=5A80CD145A87BA94FFC31901C5EE6DFF.TC_ONLINE03?nref=2015%2F166690&amp;producto_inicial=*&amp;anchor=ART.16%23APA.4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http://www.comarcadelaranda.com/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</dc:creator>
  <cp:keywords/>
  <cp:lastModifiedBy>DIRECTORASSB</cp:lastModifiedBy>
  <cp:revision>4</cp:revision>
  <cp:lastPrinted>2025-02-07T09:39:00Z</cp:lastPrinted>
  <dcterms:created xsi:type="dcterms:W3CDTF">2025-02-17T08:46:00Z</dcterms:created>
  <dcterms:modified xsi:type="dcterms:W3CDTF">2025-02-25T07:35:00Z</dcterms:modified>
</cp:coreProperties>
</file>